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E47" w:rsidRPr="002127E2" w:rsidRDefault="00447FB3" w:rsidP="00AE5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47FB3" w:rsidRPr="00905D1B" w:rsidRDefault="00C15E47" w:rsidP="00AE5569">
      <w:pPr>
        <w:pStyle w:val="ConsPlusTitle"/>
        <w:jc w:val="center"/>
        <w:rPr>
          <w:bCs w:val="0"/>
          <w:sz w:val="28"/>
          <w:szCs w:val="28"/>
        </w:rPr>
      </w:pPr>
      <w:r w:rsidRPr="00905D1B">
        <w:rPr>
          <w:bCs w:val="0"/>
          <w:sz w:val="28"/>
          <w:szCs w:val="28"/>
        </w:rPr>
        <w:t xml:space="preserve">о предоставлении </w:t>
      </w:r>
      <w:r w:rsidR="00D0095A" w:rsidRPr="00D0095A">
        <w:rPr>
          <w:bCs w:val="0"/>
          <w:sz w:val="28"/>
          <w:szCs w:val="28"/>
        </w:rPr>
        <w:t xml:space="preserve">субсидии из областного бюджета бюджету </w:t>
      </w:r>
      <w:r w:rsidR="00092685">
        <w:rPr>
          <w:bCs w:val="0"/>
          <w:sz w:val="28"/>
          <w:szCs w:val="28"/>
        </w:rPr>
        <w:t>_______________________</w:t>
      </w:r>
      <w:r w:rsidR="00D0095A" w:rsidRPr="00D0095A">
        <w:rPr>
          <w:bCs w:val="0"/>
          <w:sz w:val="28"/>
          <w:szCs w:val="28"/>
        </w:rPr>
        <w:t xml:space="preserve"> </w:t>
      </w:r>
      <w:r w:rsidR="00AE5569" w:rsidRPr="00AE5569">
        <w:rPr>
          <w:bCs w:val="0"/>
          <w:sz w:val="28"/>
          <w:szCs w:val="28"/>
        </w:rPr>
        <w:t xml:space="preserve">на софинансирование мероприятий </w:t>
      </w:r>
      <w:r w:rsidR="00AE5569">
        <w:rPr>
          <w:bCs w:val="0"/>
          <w:sz w:val="28"/>
          <w:szCs w:val="28"/>
        </w:rPr>
        <w:br/>
      </w:r>
      <w:r w:rsidR="00AE5569" w:rsidRPr="00AE5569">
        <w:rPr>
          <w:bCs w:val="0"/>
          <w:sz w:val="28"/>
          <w:szCs w:val="28"/>
        </w:rPr>
        <w:t>по приобретению автобусов для осуществления регулярных пассажирских перевозок на территории Архангельской области</w:t>
      </w:r>
      <w:r w:rsidR="00AE5569">
        <w:rPr>
          <w:bCs w:val="0"/>
          <w:sz w:val="28"/>
          <w:szCs w:val="28"/>
        </w:rPr>
        <w:t xml:space="preserve"> </w:t>
      </w:r>
      <w:r w:rsidR="00447FB3" w:rsidRPr="00905D1B">
        <w:rPr>
          <w:bCs w:val="0"/>
          <w:sz w:val="28"/>
          <w:szCs w:val="28"/>
        </w:rPr>
        <w:t xml:space="preserve">в рамках реализации </w:t>
      </w:r>
      <w:r w:rsidR="00092685">
        <w:rPr>
          <w:bCs w:val="0"/>
          <w:sz w:val="28"/>
          <w:szCs w:val="28"/>
        </w:rPr>
        <w:t xml:space="preserve">мероприятия </w:t>
      </w:r>
      <w:r w:rsidR="00092685" w:rsidRPr="00092685">
        <w:rPr>
          <w:bCs w:val="0"/>
          <w:sz w:val="28"/>
          <w:szCs w:val="28"/>
        </w:rPr>
        <w:t xml:space="preserve">пункта </w:t>
      </w:r>
      <w:r w:rsidR="00AE5569">
        <w:rPr>
          <w:bCs w:val="0"/>
          <w:sz w:val="28"/>
          <w:szCs w:val="28"/>
        </w:rPr>
        <w:t xml:space="preserve">2.1 </w:t>
      </w:r>
      <w:r w:rsidR="00092685" w:rsidRPr="00092685">
        <w:rPr>
          <w:bCs w:val="0"/>
          <w:sz w:val="28"/>
          <w:szCs w:val="28"/>
        </w:rPr>
        <w:t xml:space="preserve">перечня мероприятий подпрограммы </w:t>
      </w:r>
      <w:r w:rsidR="00092685">
        <w:rPr>
          <w:bCs w:val="0"/>
          <w:sz w:val="28"/>
          <w:szCs w:val="28"/>
        </w:rPr>
        <w:t>№</w:t>
      </w:r>
      <w:r w:rsidR="00092685" w:rsidRPr="00092685">
        <w:rPr>
          <w:bCs w:val="0"/>
          <w:sz w:val="28"/>
          <w:szCs w:val="28"/>
        </w:rPr>
        <w:t xml:space="preserve"> </w:t>
      </w:r>
      <w:r w:rsidR="00AE5569">
        <w:rPr>
          <w:bCs w:val="0"/>
          <w:sz w:val="28"/>
          <w:szCs w:val="28"/>
        </w:rPr>
        <w:t>2</w:t>
      </w:r>
      <w:r w:rsidR="00092685">
        <w:rPr>
          <w:bCs w:val="0"/>
          <w:sz w:val="28"/>
          <w:szCs w:val="28"/>
        </w:rPr>
        <w:t xml:space="preserve"> «</w:t>
      </w:r>
      <w:r w:rsidR="00AE5569" w:rsidRPr="00AE5569">
        <w:rPr>
          <w:bCs w:val="0"/>
          <w:sz w:val="28"/>
          <w:szCs w:val="28"/>
        </w:rPr>
        <w:t>Развитие общественного пассажирского транспорта и транспортной инфраструктуры Архангельской области</w:t>
      </w:r>
      <w:r w:rsidR="00092685">
        <w:rPr>
          <w:bCs w:val="0"/>
          <w:sz w:val="28"/>
          <w:szCs w:val="28"/>
        </w:rPr>
        <w:t xml:space="preserve">» </w:t>
      </w:r>
      <w:r w:rsidR="00447FB3" w:rsidRPr="00905D1B">
        <w:rPr>
          <w:bCs w:val="0"/>
          <w:sz w:val="28"/>
          <w:szCs w:val="28"/>
        </w:rPr>
        <w:t>государственной программы Архангельской области «</w:t>
      </w:r>
      <w:r w:rsidR="00AE5569" w:rsidRPr="00AE5569">
        <w:rPr>
          <w:bCs w:val="0"/>
          <w:sz w:val="28"/>
          <w:szCs w:val="28"/>
        </w:rPr>
        <w:t>Развитие транспортной системы Архангельской области</w:t>
      </w:r>
      <w:r w:rsidR="00447FB3" w:rsidRPr="00905D1B">
        <w:rPr>
          <w:bCs w:val="0"/>
          <w:sz w:val="28"/>
          <w:szCs w:val="28"/>
        </w:rPr>
        <w:t>»</w:t>
      </w:r>
    </w:p>
    <w:p w:rsidR="00C15E47" w:rsidRPr="002127E2" w:rsidRDefault="00C15E47" w:rsidP="00AE5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4269" w:rsidRPr="002127E2" w:rsidRDefault="001D4269" w:rsidP="0022759E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EE6B0D" w:rsidRPr="002127E2" w:rsidRDefault="00EE6B0D" w:rsidP="00905D1B">
      <w:pPr>
        <w:pStyle w:val="ConsPlusTitle"/>
        <w:tabs>
          <w:tab w:val="left" w:pos="6096"/>
        </w:tabs>
        <w:jc w:val="both"/>
        <w:rPr>
          <w:b w:val="0"/>
          <w:sz w:val="28"/>
          <w:szCs w:val="28"/>
        </w:rPr>
      </w:pPr>
      <w:r w:rsidRPr="002127E2">
        <w:rPr>
          <w:b w:val="0"/>
          <w:sz w:val="28"/>
          <w:szCs w:val="28"/>
        </w:rPr>
        <w:t>«___» __________ 20___ г.</w:t>
      </w:r>
      <w:r w:rsidR="00905D1B">
        <w:rPr>
          <w:b w:val="0"/>
          <w:sz w:val="28"/>
          <w:szCs w:val="28"/>
        </w:rPr>
        <w:t xml:space="preserve"> </w:t>
      </w:r>
      <w:r w:rsidR="00905D1B">
        <w:rPr>
          <w:b w:val="0"/>
          <w:sz w:val="28"/>
          <w:szCs w:val="28"/>
        </w:rPr>
        <w:tab/>
      </w:r>
      <w:r w:rsidRPr="002127E2">
        <w:rPr>
          <w:b w:val="0"/>
          <w:sz w:val="28"/>
          <w:szCs w:val="28"/>
        </w:rPr>
        <w:t>№ ____________________</w:t>
      </w:r>
      <w:r w:rsidR="00905D1B">
        <w:rPr>
          <w:b w:val="0"/>
          <w:sz w:val="20"/>
          <w:szCs w:val="20"/>
        </w:rPr>
        <w:t xml:space="preserve"> </w:t>
      </w:r>
      <w:r w:rsidRPr="002127E2">
        <w:rPr>
          <w:b w:val="0"/>
          <w:sz w:val="20"/>
          <w:szCs w:val="20"/>
        </w:rPr>
        <w:t>(дата заключения соглашения)</w:t>
      </w:r>
      <w:r w:rsidR="00905D1B">
        <w:rPr>
          <w:b w:val="0"/>
          <w:sz w:val="20"/>
          <w:szCs w:val="20"/>
        </w:rPr>
        <w:t xml:space="preserve"> </w:t>
      </w:r>
      <w:r w:rsidR="00905D1B">
        <w:rPr>
          <w:b w:val="0"/>
          <w:sz w:val="20"/>
          <w:szCs w:val="20"/>
        </w:rPr>
        <w:tab/>
      </w:r>
      <w:r w:rsidRPr="002127E2">
        <w:rPr>
          <w:b w:val="0"/>
          <w:sz w:val="20"/>
          <w:szCs w:val="20"/>
        </w:rPr>
        <w:t>(номер соглашения)</w:t>
      </w:r>
    </w:p>
    <w:p w:rsidR="00B121E1" w:rsidRPr="002127E2" w:rsidRDefault="00B121E1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447FB3" w:rsidP="00092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транспорта Архангельской области</w:t>
      </w:r>
      <w:r w:rsidR="00EA080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 в дальнейшем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</w:t>
      </w:r>
      <w:r w:rsidR="00154071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077">
        <w:rPr>
          <w:rFonts w:ascii="Times New Roman" w:hAnsi="Times New Roman" w:cs="Times New Roman"/>
          <w:sz w:val="28"/>
          <w:szCs w:val="28"/>
        </w:rPr>
        <w:t>министра транспорта Архангельской области Кривова Вадима Ивановича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</w:t>
      </w:r>
      <w:r w:rsidR="00C812BE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министерстве транспорта Архангельской области, утвержденного постановлением Правительства Архангельской области от 24 июля 2012 года № 319-пп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стороны, и администрация </w:t>
      </w:r>
      <w:r w:rsidR="0009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муниципальное образование)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 в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«Местная администрация»,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в лице главы муниципального</w:t>
      </w:r>
      <w:r w:rsidR="00182DCE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56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, с другой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стороны,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именуемые</w:t>
      </w:r>
      <w:r w:rsidR="002B2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«Стороны», в соответствии с 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Бюджетный кодекс Российской Федерации&quot; от 31.07.1998 N 145-ФЗ (ред. от 28.12.2017){КонсультантПлюс}" w:history="1">
        <w:r w:rsidR="00C15E47" w:rsidRPr="002260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2585">
        <w:rPr>
          <w:rFonts w:ascii="Times New Roman" w:hAnsi="Times New Roman" w:cs="Times New Roman"/>
          <w:sz w:val="28"/>
          <w:szCs w:val="28"/>
        </w:rPr>
        <w:t>областным законом от 13 декабря 2019 года № 188-13-ОЗ «Об областном бюджете на 2020 год и на плановый период 2021 и 2022 годов»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B0C" w:rsidRPr="00226047">
        <w:rPr>
          <w:rFonts w:ascii="Times New Roman" w:hAnsi="Times New Roman" w:cs="Times New Roman"/>
          <w:sz w:val="28"/>
          <w:szCs w:val="28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утвержденными постановлением Правительства Архангельской области от 26 декабря 2017 года № 637-пп (далее – Правила)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8A76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AE5569" w:rsidRPr="00AE5569">
        <w:rPr>
          <w:rFonts w:ascii="Times New Roman" w:hAnsi="Times New Roman" w:cs="Times New Roman"/>
          <w:sz w:val="28"/>
          <w:szCs w:val="28"/>
        </w:rPr>
        <w:t>Положение</w:t>
      </w:r>
      <w:r w:rsidR="00AE5569">
        <w:rPr>
          <w:rFonts w:ascii="Times New Roman" w:hAnsi="Times New Roman" w:cs="Times New Roman"/>
          <w:sz w:val="28"/>
          <w:szCs w:val="28"/>
        </w:rPr>
        <w:t>м</w:t>
      </w:r>
      <w:r w:rsidR="00AE5569" w:rsidRPr="00AE5569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конкурса на предоставление субсидий бюджетам муниципальных районов и городских округов Архангельской области на софинансирование мероприятий по приобретению автобусов для осуществления регулярных пассажирских перевозок и (или) строительству (приобретению) речных судов для осуществления грузопассажирских перевозок на территории Архангельской области</w:t>
      </w:r>
      <w:r w:rsidR="0009268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15E47" w:rsidRPr="002B2BEA">
        <w:rPr>
          <w:rFonts w:ascii="Times New Roman" w:hAnsi="Times New Roman" w:cs="Times New Roman"/>
          <w:sz w:val="28"/>
          <w:szCs w:val="28"/>
        </w:rPr>
        <w:t>постановлением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Правительства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от </w:t>
      </w:r>
      <w:r w:rsidR="00AE5569">
        <w:rPr>
          <w:rFonts w:ascii="Times New Roman" w:hAnsi="Times New Roman" w:cs="Times New Roman"/>
          <w:sz w:val="28"/>
          <w:szCs w:val="28"/>
        </w:rPr>
        <w:t>8</w:t>
      </w:r>
      <w:r w:rsidR="000926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B2BEA">
        <w:rPr>
          <w:rFonts w:ascii="Times New Roman" w:hAnsi="Times New Roman" w:cs="Times New Roman"/>
          <w:sz w:val="28"/>
          <w:szCs w:val="28"/>
        </w:rPr>
        <w:t xml:space="preserve"> 201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года № 46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Pr="002B2BEA">
        <w:rPr>
          <w:rFonts w:ascii="Times New Roman" w:hAnsi="Times New Roman" w:cs="Times New Roman"/>
          <w:sz w:val="28"/>
          <w:szCs w:val="28"/>
        </w:rPr>
        <w:t xml:space="preserve">-пп </w:t>
      </w:r>
      <w:r w:rsidR="00C15E47" w:rsidRPr="002B2BEA">
        <w:rPr>
          <w:rFonts w:ascii="Times New Roman" w:hAnsi="Times New Roman" w:cs="Times New Roman"/>
          <w:sz w:val="28"/>
          <w:szCs w:val="28"/>
        </w:rPr>
        <w:t>(далее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–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</w:t>
      </w:r>
      <w:r w:rsidR="00535BF0" w:rsidRPr="002B2BEA">
        <w:rPr>
          <w:rFonts w:ascii="Times New Roman" w:hAnsi="Times New Roman" w:cs="Times New Roman"/>
          <w:sz w:val="28"/>
          <w:szCs w:val="28"/>
        </w:rPr>
        <w:t>орядок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предоставления субсидии)</w:t>
      </w:r>
      <w:r w:rsidR="00092685">
        <w:rPr>
          <w:rFonts w:ascii="Times New Roman" w:hAnsi="Times New Roman" w:cs="Times New Roman"/>
          <w:sz w:val="28"/>
          <w:szCs w:val="28"/>
        </w:rPr>
        <w:t xml:space="preserve"> и 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</w:t>
      </w:r>
      <w:r w:rsidR="00092685">
        <w:rPr>
          <w:rFonts w:ascii="Times New Roman" w:hAnsi="Times New Roman" w:cs="Times New Roman"/>
          <w:sz w:val="28"/>
          <w:szCs w:val="28"/>
        </w:rPr>
        <w:t>«   »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</w:t>
      </w:r>
      <w:r w:rsidR="00092685">
        <w:rPr>
          <w:rFonts w:ascii="Times New Roman" w:hAnsi="Times New Roman" w:cs="Times New Roman"/>
          <w:sz w:val="28"/>
          <w:szCs w:val="28"/>
        </w:rPr>
        <w:t xml:space="preserve">________ </w:t>
      </w:r>
      <w:r w:rsidR="00092685" w:rsidRPr="00092685">
        <w:rPr>
          <w:rFonts w:ascii="Times New Roman" w:hAnsi="Times New Roman" w:cs="Times New Roman"/>
          <w:sz w:val="28"/>
          <w:szCs w:val="28"/>
        </w:rPr>
        <w:t>20</w:t>
      </w:r>
      <w:r w:rsidR="00092685">
        <w:rPr>
          <w:rFonts w:ascii="Times New Roman" w:hAnsi="Times New Roman" w:cs="Times New Roman"/>
          <w:sz w:val="28"/>
          <w:szCs w:val="28"/>
        </w:rPr>
        <w:t>20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2685">
        <w:rPr>
          <w:rFonts w:ascii="Times New Roman" w:hAnsi="Times New Roman" w:cs="Times New Roman"/>
          <w:sz w:val="28"/>
          <w:szCs w:val="28"/>
        </w:rPr>
        <w:t>_____</w:t>
      </w:r>
      <w:r w:rsidR="00092685" w:rsidRPr="000926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2685" w:rsidRPr="000926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92685" w:rsidRPr="00092685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субсидий местным бюджетам муниципальных районов и городских округов Архангельской области </w:t>
      </w:r>
      <w:r w:rsidR="00AE5569">
        <w:rPr>
          <w:rFonts w:ascii="Times New Roman" w:hAnsi="Times New Roman" w:cs="Times New Roman"/>
          <w:sz w:val="28"/>
          <w:szCs w:val="28"/>
        </w:rPr>
        <w:t xml:space="preserve">на </w:t>
      </w:r>
      <w:r w:rsidR="00AE5569" w:rsidRPr="00AE5569">
        <w:rPr>
          <w:rFonts w:ascii="Times New Roman" w:hAnsi="Times New Roman" w:cs="Times New Roman"/>
          <w:sz w:val="28"/>
          <w:szCs w:val="28"/>
        </w:rPr>
        <w:t>софинансирование мероприятий по приобретению автобусов для осуществления регулярных пассажирских перевозок на территории Архангельской области</w:t>
      </w:r>
      <w:r w:rsidR="00AE5569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lastRenderedPageBreak/>
        <w:t>заключили настоящее Соглашение о нижеследующем.</w:t>
      </w:r>
    </w:p>
    <w:p w:rsidR="005B6937" w:rsidRPr="002B2BEA" w:rsidRDefault="005B6937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2B2BEA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B6937" w:rsidRPr="002B2BEA" w:rsidRDefault="005B693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4B24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2B2BEA">
        <w:rPr>
          <w:rFonts w:ascii="Times New Roman" w:hAnsi="Times New Roman" w:cs="Times New Roman"/>
          <w:sz w:val="28"/>
          <w:szCs w:val="28"/>
        </w:rPr>
        <w:t>1.1.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Предметом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настоящего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из</w:t>
      </w:r>
      <w:r w:rsidR="005E17BE" w:rsidRPr="002B2BEA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2B2BEA">
        <w:rPr>
          <w:rFonts w:ascii="Times New Roman" w:hAnsi="Times New Roman" w:cs="Times New Roman"/>
          <w:sz w:val="28"/>
          <w:szCs w:val="28"/>
        </w:rPr>
        <w:t>бюджета в 20</w:t>
      </w:r>
      <w:r w:rsidR="009E4B24" w:rsidRPr="002B2BEA">
        <w:rPr>
          <w:rFonts w:ascii="Times New Roman" w:hAnsi="Times New Roman" w:cs="Times New Roman"/>
          <w:sz w:val="28"/>
          <w:szCs w:val="28"/>
        </w:rPr>
        <w:t>20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6CD8" w:rsidRPr="002B2BE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субсидии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AE5569" w:rsidRPr="00AE5569">
        <w:rPr>
          <w:rFonts w:ascii="Times New Roman" w:hAnsi="Times New Roman" w:cs="Times New Roman"/>
          <w:sz w:val="28"/>
          <w:szCs w:val="28"/>
        </w:rPr>
        <w:t>на софинансирование мероприятий по приобретению автобусов для осуществления регулярных пассажирских перевозок на территории Архангельской области</w:t>
      </w:r>
      <w:r w:rsidR="00E364AD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6CD8" w:rsidRPr="002B2BEA">
        <w:rPr>
          <w:rFonts w:ascii="Times New Roman" w:hAnsi="Times New Roman" w:cs="Times New Roman"/>
          <w:sz w:val="28"/>
          <w:szCs w:val="28"/>
        </w:rPr>
        <w:t>–</w:t>
      </w:r>
      <w:r w:rsidRPr="002B2BEA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в </w:t>
      </w:r>
      <w:r w:rsidRPr="002B2BEA">
        <w:rPr>
          <w:rFonts w:ascii="Times New Roman" w:hAnsi="Times New Roman" w:cs="Times New Roman"/>
          <w:sz w:val="28"/>
          <w:szCs w:val="28"/>
        </w:rPr>
        <w:t>соответствии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 лимитами бюджетных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обязательств, доведенными </w:t>
      </w:r>
      <w:r w:rsidR="009E4B24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D2924" w:rsidRPr="00226047">
        <w:rPr>
          <w:rFonts w:ascii="Times New Roman" w:hAnsi="Times New Roman" w:cs="Times New Roman"/>
          <w:sz w:val="28"/>
          <w:szCs w:val="28"/>
        </w:rPr>
        <w:t>как получателю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(далее – доведенные лимиты бюджетных обязательств)</w:t>
      </w:r>
      <w:r w:rsidR="00905D1B">
        <w:rPr>
          <w:rFonts w:ascii="Times New Roman" w:hAnsi="Times New Roman" w:cs="Times New Roman"/>
          <w:sz w:val="28"/>
          <w:szCs w:val="28"/>
        </w:rPr>
        <w:t>,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 кодам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классификации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расходов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Федерации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>: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код главного распорядителя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>104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E4B24">
        <w:rPr>
          <w:rFonts w:ascii="Times New Roman" w:hAnsi="Times New Roman" w:cs="Times New Roman"/>
          <w:sz w:val="28"/>
          <w:szCs w:val="28"/>
        </w:rPr>
        <w:t>04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9E4B24">
        <w:rPr>
          <w:rFonts w:ascii="Times New Roman" w:hAnsi="Times New Roman" w:cs="Times New Roman"/>
          <w:sz w:val="28"/>
          <w:szCs w:val="28"/>
        </w:rPr>
        <w:t>0</w:t>
      </w:r>
      <w:r w:rsidR="00E364AD">
        <w:rPr>
          <w:rFonts w:ascii="Times New Roman" w:hAnsi="Times New Roman" w:cs="Times New Roman"/>
          <w:sz w:val="28"/>
          <w:szCs w:val="28"/>
        </w:rPr>
        <w:t>8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AE5569">
        <w:rPr>
          <w:rFonts w:ascii="Times New Roman" w:hAnsi="Times New Roman" w:cs="Times New Roman"/>
          <w:sz w:val="28"/>
          <w:szCs w:val="28"/>
        </w:rPr>
        <w:t>19 2 19 76790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9E4B24">
        <w:rPr>
          <w:rFonts w:ascii="Times New Roman" w:hAnsi="Times New Roman" w:cs="Times New Roman"/>
          <w:sz w:val="28"/>
          <w:szCs w:val="28"/>
        </w:rPr>
        <w:t>521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5296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№ </w:t>
      </w:r>
      <w:r w:rsidR="00AE5569">
        <w:rPr>
          <w:rFonts w:ascii="Times New Roman" w:hAnsi="Times New Roman" w:cs="Times New Roman"/>
          <w:sz w:val="28"/>
          <w:szCs w:val="28"/>
        </w:rPr>
        <w:t>2</w:t>
      </w:r>
      <w:r w:rsid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«</w:t>
      </w:r>
      <w:r w:rsidR="00AE5569" w:rsidRPr="00AE5569">
        <w:rPr>
          <w:rFonts w:ascii="Times New Roman" w:hAnsi="Times New Roman" w:cs="Times New Roman"/>
          <w:sz w:val="28"/>
          <w:szCs w:val="28"/>
        </w:rPr>
        <w:t>Развитие общественного пассажирского транспорта и транспортной инфраструктуры Архангельской области</w:t>
      </w:r>
      <w:r w:rsidR="00FD2924" w:rsidRPr="00226047">
        <w:rPr>
          <w:rFonts w:ascii="Times New Roman" w:hAnsi="Times New Roman" w:cs="Times New Roman"/>
          <w:sz w:val="28"/>
          <w:szCs w:val="28"/>
        </w:rPr>
        <w:t>»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160C9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35C2" w:rsidRPr="00226047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>«</w:t>
      </w:r>
      <w:r w:rsidR="00AE5569" w:rsidRPr="00AE5569">
        <w:rPr>
          <w:rFonts w:ascii="Times New Roman" w:hAnsi="Times New Roman" w:cs="Times New Roman"/>
          <w:sz w:val="28"/>
          <w:szCs w:val="28"/>
        </w:rPr>
        <w:t>Развитие транспортной системы Архангельской области</w:t>
      </w:r>
      <w:r w:rsidR="000A35C2" w:rsidRPr="00226047">
        <w:rPr>
          <w:rFonts w:ascii="Times New Roman" w:hAnsi="Times New Roman" w:cs="Times New Roman"/>
          <w:sz w:val="28"/>
          <w:szCs w:val="28"/>
        </w:rPr>
        <w:t>»</w:t>
      </w:r>
      <w:r w:rsidR="009E4B24">
        <w:rPr>
          <w:rFonts w:ascii="Times New Roman" w:hAnsi="Times New Roman" w:cs="Times New Roman"/>
          <w:sz w:val="28"/>
          <w:szCs w:val="28"/>
        </w:rPr>
        <w:t>, утвержденной п</w:t>
      </w:r>
      <w:r w:rsidR="009E4B24" w:rsidRPr="009E4B24">
        <w:rPr>
          <w:rFonts w:ascii="Times New Roman" w:hAnsi="Times New Roman" w:cs="Times New Roman"/>
          <w:sz w:val="28"/>
          <w:szCs w:val="28"/>
        </w:rPr>
        <w:t>остановление</w:t>
      </w:r>
      <w:r w:rsidR="009E4B24">
        <w:rPr>
          <w:rFonts w:ascii="Times New Roman" w:hAnsi="Times New Roman" w:cs="Times New Roman"/>
          <w:sz w:val="28"/>
          <w:szCs w:val="28"/>
        </w:rPr>
        <w:t>м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 w:rsidR="00AE5569">
        <w:rPr>
          <w:rFonts w:ascii="Times New Roman" w:hAnsi="Times New Roman" w:cs="Times New Roman"/>
          <w:sz w:val="28"/>
          <w:szCs w:val="28"/>
        </w:rPr>
        <w:t>8</w:t>
      </w:r>
      <w:r w:rsidR="009E4B2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4B24" w:rsidRPr="009E4B24">
        <w:rPr>
          <w:rFonts w:ascii="Times New Roman" w:hAnsi="Times New Roman" w:cs="Times New Roman"/>
          <w:sz w:val="28"/>
          <w:szCs w:val="28"/>
        </w:rPr>
        <w:t>201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4B24" w:rsidRPr="009E4B24">
        <w:rPr>
          <w:rFonts w:ascii="Times New Roman" w:hAnsi="Times New Roman" w:cs="Times New Roman"/>
          <w:sz w:val="28"/>
          <w:szCs w:val="28"/>
        </w:rPr>
        <w:t>46</w:t>
      </w:r>
      <w:r w:rsidR="00AE5569">
        <w:rPr>
          <w:rFonts w:ascii="Times New Roman" w:hAnsi="Times New Roman" w:cs="Times New Roman"/>
          <w:sz w:val="28"/>
          <w:szCs w:val="28"/>
        </w:rPr>
        <w:t>3</w:t>
      </w:r>
      <w:r w:rsidR="009E4B24" w:rsidRPr="009E4B24">
        <w:rPr>
          <w:rFonts w:ascii="Times New Roman" w:hAnsi="Times New Roman" w:cs="Times New Roman"/>
          <w:sz w:val="28"/>
          <w:szCs w:val="28"/>
        </w:rPr>
        <w:t>-пп</w:t>
      </w:r>
      <w:r w:rsidR="00205E7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9E4B24">
        <w:rPr>
          <w:rFonts w:ascii="Times New Roman" w:hAnsi="Times New Roman" w:cs="Times New Roman"/>
          <w:sz w:val="28"/>
          <w:szCs w:val="28"/>
        </w:rPr>
        <w:t>.</w:t>
      </w:r>
    </w:p>
    <w:p w:rsidR="00C60565" w:rsidRPr="002B2BEA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 перечнем</w:t>
      </w:r>
      <w:r w:rsidR="00EA416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 предоставляется Субсидия</w:t>
      </w:r>
      <w:r w:rsidR="00F7592A" w:rsidRPr="00226047">
        <w:rPr>
          <w:rFonts w:ascii="Times New Roman" w:hAnsi="Times New Roman" w:cs="Times New Roman"/>
          <w:sz w:val="28"/>
          <w:szCs w:val="28"/>
        </w:rPr>
        <w:t>)</w:t>
      </w:r>
      <w:r w:rsidR="0042554A" w:rsidRPr="002127E2">
        <w:rPr>
          <w:rFonts w:ascii="Times New Roman" w:hAnsi="Times New Roman" w:cs="Times New Roman"/>
          <w:sz w:val="28"/>
          <w:szCs w:val="28"/>
        </w:rPr>
        <w:t xml:space="preserve">, </w:t>
      </w:r>
      <w:r w:rsidRPr="002B2BEA">
        <w:rPr>
          <w:rFonts w:ascii="Times New Roman" w:hAnsi="Times New Roman" w:cs="Times New Roman"/>
          <w:sz w:val="28"/>
          <w:szCs w:val="28"/>
        </w:rPr>
        <w:t>согласно</w:t>
      </w:r>
      <w:r w:rsidR="00501F63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приложению</w:t>
      </w:r>
      <w:r w:rsidR="005B2FDD" w:rsidRPr="002B2BEA">
        <w:rPr>
          <w:rFonts w:ascii="Times New Roman" w:hAnsi="Times New Roman" w:cs="Times New Roman"/>
          <w:sz w:val="28"/>
          <w:szCs w:val="28"/>
        </w:rPr>
        <w:t xml:space="preserve"> № 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1 </w:t>
      </w:r>
      <w:r w:rsidRPr="002B2BEA">
        <w:rPr>
          <w:rFonts w:ascii="Times New Roman" w:hAnsi="Times New Roman" w:cs="Times New Roman"/>
          <w:sz w:val="28"/>
          <w:szCs w:val="28"/>
        </w:rPr>
        <w:t>к</w:t>
      </w:r>
      <w:r w:rsidR="008855D8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настоящему</w:t>
      </w:r>
      <w:r w:rsidR="00C60565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Соглашению,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являющемуся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его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неотъемлемой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частью</w:t>
      </w:r>
      <w:r w:rsidR="00C60565" w:rsidRPr="002B2BEA">
        <w:rPr>
          <w:rFonts w:ascii="Times New Roman" w:hAnsi="Times New Roman" w:cs="Times New Roman"/>
          <w:sz w:val="28"/>
          <w:szCs w:val="28"/>
        </w:rPr>
        <w:t>.</w:t>
      </w:r>
    </w:p>
    <w:p w:rsidR="005B6937" w:rsidRPr="002B2BEA" w:rsidRDefault="005B693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2B2BEA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08710E" w:rsidRPr="002B2BEA" w:rsidRDefault="00C15E47" w:rsidP="005B6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5B6937" w:rsidRPr="002B2BEA" w:rsidRDefault="005B6937" w:rsidP="00B25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790" w:rsidRPr="002127E2" w:rsidRDefault="00C15E47" w:rsidP="0090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2B2BEA">
        <w:rPr>
          <w:rFonts w:ascii="Times New Roman" w:hAnsi="Times New Roman" w:cs="Times New Roman"/>
          <w:sz w:val="28"/>
          <w:szCs w:val="28"/>
        </w:rPr>
        <w:t>2.1.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Общий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объем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2B2BEA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финансовое обеспечение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расходных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обязательств</w:t>
      </w:r>
      <w:r w:rsidR="00D1268F" w:rsidRPr="002127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которых предоставляется Субсидия, составляет в 20</w:t>
      </w:r>
      <w:r w:rsidR="00905D1B">
        <w:rPr>
          <w:rFonts w:ascii="Times New Roman" w:hAnsi="Times New Roman" w:cs="Times New Roman"/>
          <w:sz w:val="28"/>
          <w:szCs w:val="28"/>
        </w:rPr>
        <w:t>20</w:t>
      </w:r>
      <w:r w:rsidR="006D50BD" w:rsidRPr="002127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64AD">
        <w:rPr>
          <w:rFonts w:ascii="Times New Roman" w:hAnsi="Times New Roman" w:cs="Times New Roman"/>
          <w:sz w:val="28"/>
          <w:szCs w:val="28"/>
        </w:rPr>
        <w:t>___________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(</w:t>
      </w:r>
      <w:r w:rsidR="00E364AD">
        <w:rPr>
          <w:rFonts w:ascii="Times New Roman" w:hAnsi="Times New Roman" w:cs="Times New Roman"/>
          <w:sz w:val="28"/>
          <w:szCs w:val="28"/>
        </w:rPr>
        <w:t>______________</w:t>
      </w:r>
      <w:r w:rsidR="006D50BD" w:rsidRPr="002127E2">
        <w:rPr>
          <w:rFonts w:ascii="Times New Roman" w:hAnsi="Times New Roman" w:cs="Times New Roman"/>
          <w:sz w:val="28"/>
          <w:szCs w:val="28"/>
        </w:rPr>
        <w:t>)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рублей</w:t>
      </w:r>
      <w:r w:rsidR="006D50BD" w:rsidRPr="002127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5D1B">
        <w:rPr>
          <w:rFonts w:ascii="Times New Roman" w:hAnsi="Times New Roman" w:cs="Times New Roman"/>
          <w:sz w:val="28"/>
          <w:szCs w:val="28"/>
        </w:rPr>
        <w:t xml:space="preserve">00 </w:t>
      </w:r>
      <w:r w:rsidR="006D50BD" w:rsidRPr="002127E2">
        <w:rPr>
          <w:rFonts w:ascii="Times New Roman" w:hAnsi="Times New Roman" w:cs="Times New Roman"/>
          <w:sz w:val="28"/>
          <w:szCs w:val="28"/>
        </w:rPr>
        <w:t>копеек</w:t>
      </w:r>
      <w:r w:rsidR="00905D1B">
        <w:rPr>
          <w:rFonts w:ascii="Times New Roman" w:hAnsi="Times New Roman" w:cs="Times New Roman"/>
          <w:sz w:val="28"/>
          <w:szCs w:val="28"/>
        </w:rPr>
        <w:t>.</w:t>
      </w:r>
    </w:p>
    <w:p w:rsidR="00824E1F" w:rsidRPr="00226047" w:rsidRDefault="00C15E47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2">
        <w:rPr>
          <w:rFonts w:ascii="Times New Roman" w:hAnsi="Times New Roman" w:cs="Times New Roman"/>
          <w:sz w:val="28"/>
          <w:szCs w:val="28"/>
        </w:rPr>
        <w:t>2.2.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Общий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размер Субсидии, предоставляемой из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032A" w:rsidRPr="002127E2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бюджета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="00FD032A" w:rsidRPr="002127E2">
        <w:rPr>
          <w:rFonts w:ascii="Times New Roman" w:hAnsi="Times New Roman" w:cs="Times New Roman"/>
          <w:sz w:val="28"/>
          <w:szCs w:val="28"/>
        </w:rPr>
        <w:t xml:space="preserve">в </w:t>
      </w:r>
      <w:r w:rsidRPr="002127E2">
        <w:rPr>
          <w:rFonts w:ascii="Times New Roman" w:hAnsi="Times New Roman" w:cs="Times New Roman"/>
          <w:sz w:val="28"/>
          <w:szCs w:val="28"/>
        </w:rPr>
        <w:t>соответствии с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настоящим Соглашением, исходя из</w:t>
      </w:r>
      <w:bookmarkStart w:id="4" w:name="Par148"/>
      <w:bookmarkEnd w:id="4"/>
      <w:r w:rsidR="00A96740">
        <w:rPr>
          <w:rFonts w:ascii="Times New Roman" w:hAnsi="Times New Roman" w:cs="Times New Roman"/>
          <w:sz w:val="28"/>
          <w:szCs w:val="28"/>
        </w:rPr>
        <w:t xml:space="preserve"> </w:t>
      </w:r>
      <w:r w:rsidR="00232B36" w:rsidRPr="00402BBB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Субсидия, у</w:t>
      </w:r>
      <w:r w:rsidR="00232B36">
        <w:rPr>
          <w:rFonts w:ascii="Times New Roman" w:hAnsi="Times New Roman" w:cs="Times New Roman"/>
          <w:sz w:val="28"/>
          <w:szCs w:val="28"/>
        </w:rPr>
        <w:t xml:space="preserve">ровня софинансирования, равного </w:t>
      </w:r>
      <w:r w:rsidR="00E364AD">
        <w:rPr>
          <w:rFonts w:ascii="Times New Roman" w:hAnsi="Times New Roman" w:cs="Times New Roman"/>
          <w:sz w:val="28"/>
          <w:szCs w:val="28"/>
        </w:rPr>
        <w:t>00,000</w:t>
      </w:r>
      <w:r w:rsidR="00E77572">
        <w:rPr>
          <w:rFonts w:ascii="Times New Roman" w:hAnsi="Times New Roman" w:cs="Times New Roman"/>
          <w:sz w:val="28"/>
          <w:szCs w:val="28"/>
        </w:rPr>
        <w:t> %, с</w:t>
      </w:r>
      <w:r w:rsidR="00232B36" w:rsidRPr="00402BBB">
        <w:rPr>
          <w:rFonts w:ascii="Times New Roman" w:hAnsi="Times New Roman" w:cs="Times New Roman"/>
          <w:sz w:val="28"/>
          <w:szCs w:val="28"/>
        </w:rPr>
        <w:t>оставляет в 20</w:t>
      </w:r>
      <w:r w:rsidR="00E77572">
        <w:rPr>
          <w:rFonts w:ascii="Times New Roman" w:hAnsi="Times New Roman" w:cs="Times New Roman"/>
          <w:sz w:val="28"/>
          <w:szCs w:val="28"/>
        </w:rPr>
        <w:t>20</w:t>
      </w:r>
      <w:r w:rsidR="00232B36" w:rsidRPr="00402B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2B3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364AD">
        <w:rPr>
          <w:rFonts w:ascii="Times New Roman" w:hAnsi="Times New Roman" w:cs="Times New Roman"/>
          <w:sz w:val="28"/>
          <w:szCs w:val="28"/>
        </w:rPr>
        <w:t>_______________</w:t>
      </w:r>
      <w:r w:rsidR="00232B36" w:rsidRPr="00402BBB">
        <w:rPr>
          <w:rFonts w:ascii="Times New Roman" w:hAnsi="Times New Roman" w:cs="Times New Roman"/>
          <w:sz w:val="28"/>
          <w:szCs w:val="28"/>
        </w:rPr>
        <w:t xml:space="preserve"> </w:t>
      </w:r>
      <w:r w:rsidR="00232B36">
        <w:rPr>
          <w:rFonts w:ascii="Times New Roman" w:hAnsi="Times New Roman" w:cs="Times New Roman"/>
          <w:sz w:val="28"/>
          <w:szCs w:val="28"/>
        </w:rPr>
        <w:t>(</w:t>
      </w:r>
      <w:r w:rsidR="00E364AD">
        <w:rPr>
          <w:rFonts w:ascii="Times New Roman" w:hAnsi="Times New Roman" w:cs="Times New Roman"/>
          <w:sz w:val="28"/>
          <w:szCs w:val="28"/>
        </w:rPr>
        <w:t>___________</w:t>
      </w:r>
      <w:r w:rsidR="00232B36" w:rsidRPr="00402BBB">
        <w:rPr>
          <w:rFonts w:ascii="Times New Roman" w:hAnsi="Times New Roman" w:cs="Times New Roman"/>
          <w:sz w:val="28"/>
          <w:szCs w:val="28"/>
        </w:rPr>
        <w:t>)</w:t>
      </w:r>
      <w:r w:rsidR="00232B3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77572">
        <w:rPr>
          <w:rFonts w:ascii="Times New Roman" w:hAnsi="Times New Roman" w:cs="Times New Roman"/>
          <w:sz w:val="28"/>
          <w:szCs w:val="28"/>
        </w:rPr>
        <w:t>00</w:t>
      </w:r>
      <w:r w:rsidR="00232B36">
        <w:rPr>
          <w:rFonts w:ascii="Times New Roman" w:hAnsi="Times New Roman" w:cs="Times New Roman"/>
          <w:sz w:val="28"/>
          <w:szCs w:val="28"/>
        </w:rPr>
        <w:t xml:space="preserve"> </w:t>
      </w:r>
      <w:r w:rsidR="00232B36" w:rsidRPr="00402BBB">
        <w:rPr>
          <w:rFonts w:ascii="Times New Roman" w:hAnsi="Times New Roman" w:cs="Times New Roman"/>
          <w:sz w:val="28"/>
          <w:szCs w:val="28"/>
        </w:rPr>
        <w:t>копеек</w:t>
      </w:r>
      <w:r w:rsidR="00A96740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226047">
        <w:rPr>
          <w:rFonts w:ascii="Times New Roman" w:hAnsi="Times New Roman" w:cs="Times New Roman"/>
          <w:sz w:val="28"/>
          <w:szCs w:val="28"/>
        </w:rPr>
        <w:t>2.2.1.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уменьшения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4" w:tooltip="    2.1.   Общий  объем  бюджетных   ассигнований,   предусматриваемых    в" w:history="1">
        <w:r w:rsidRPr="00226047">
          <w:rPr>
            <w:rFonts w:ascii="Times New Roman" w:hAnsi="Times New Roman" w:cs="Times New Roman"/>
            <w:sz w:val="28"/>
            <w:szCs w:val="28"/>
          </w:rPr>
          <w:t>пункте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том числе в связи с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A96740">
        <w:rPr>
          <w:rFonts w:ascii="Times New Roman" w:hAnsi="Times New Roman" w:cs="Times New Roman"/>
          <w:sz w:val="28"/>
          <w:szCs w:val="28"/>
        </w:rPr>
        <w:t xml:space="preserve">стоимости реализации мероприятия, </w:t>
      </w:r>
      <w:r w:rsidRPr="00226047">
        <w:rPr>
          <w:rFonts w:ascii="Times New Roman" w:hAnsi="Times New Roman" w:cs="Times New Roman"/>
          <w:sz w:val="28"/>
          <w:szCs w:val="28"/>
        </w:rPr>
        <w:t>указанн</w:t>
      </w:r>
      <w:r w:rsidR="00A96740">
        <w:rPr>
          <w:rFonts w:ascii="Times New Roman" w:hAnsi="Times New Roman" w:cs="Times New Roman"/>
          <w:sz w:val="28"/>
          <w:szCs w:val="28"/>
        </w:rPr>
        <w:t>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95448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A96740">
        <w:rPr>
          <w:rFonts w:ascii="Times New Roman" w:hAnsi="Times New Roman" w:cs="Times New Roman"/>
          <w:sz w:val="28"/>
          <w:szCs w:val="28"/>
        </w:rPr>
        <w:t>1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являющ</w:t>
      </w:r>
      <w:r w:rsidR="00A81C53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</w:t>
      </w:r>
      <w:r w:rsidR="00570B0C" w:rsidRPr="00226047">
        <w:rPr>
          <w:rFonts w:ascii="Times New Roman" w:hAnsi="Times New Roman" w:cs="Times New Roman"/>
          <w:sz w:val="28"/>
          <w:szCs w:val="28"/>
        </w:rPr>
        <w:t>у</w:t>
      </w:r>
      <w:r w:rsidRPr="00226047">
        <w:rPr>
          <w:rFonts w:ascii="Times New Roman" w:hAnsi="Times New Roman" w:cs="Times New Roman"/>
          <w:sz w:val="28"/>
          <w:szCs w:val="28"/>
        </w:rPr>
        <w:t>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его неотъемлемой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частью, Субсидия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размере, определенном исходя из уровня софинансирования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 уточненного общего 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 предусмотренных в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226047">
        <w:rPr>
          <w:rFonts w:ascii="Times New Roman" w:hAnsi="Times New Roman" w:cs="Times New Roman"/>
          <w:sz w:val="28"/>
          <w:szCs w:val="28"/>
        </w:rPr>
        <w:t>финансовом году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26F7E"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0E57EA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26F7E" w:rsidRPr="00226047">
        <w:rPr>
          <w:rFonts w:ascii="Times New Roman" w:hAnsi="Times New Roman" w:cs="Times New Roman"/>
          <w:sz w:val="28"/>
          <w:szCs w:val="28"/>
        </w:rPr>
        <w:t>е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1A67" w:rsidRPr="0022604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B7FC9" w:rsidRPr="002B2BEA" w:rsidRDefault="00A9674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E1D85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величени</w:t>
      </w:r>
      <w:r w:rsidR="000E1D85" w:rsidRPr="00226047">
        <w:rPr>
          <w:rFonts w:ascii="Times New Roman" w:hAnsi="Times New Roman" w:cs="Times New Roman"/>
          <w:sz w:val="28"/>
          <w:szCs w:val="28"/>
        </w:rPr>
        <w:t>е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в финансовом году общего объема бюджетных ассигнований, указанного в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связи с увеличением </w:t>
      </w:r>
      <w:r>
        <w:rPr>
          <w:rFonts w:ascii="Times New Roman" w:hAnsi="Times New Roman" w:cs="Times New Roman"/>
          <w:sz w:val="28"/>
          <w:szCs w:val="28"/>
        </w:rPr>
        <w:t>стоимости реализации мероприятия</w:t>
      </w:r>
      <w:r w:rsidR="00C15E47" w:rsidRPr="00226047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15E47" w:rsidRPr="00226047">
        <w:rPr>
          <w:rFonts w:ascii="Times New Roman" w:hAnsi="Times New Roman" w:cs="Times New Roman"/>
          <w:sz w:val="28"/>
          <w:szCs w:val="28"/>
        </w:rPr>
        <w:t>в приложении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5E47" w:rsidRPr="00226047">
        <w:rPr>
          <w:rFonts w:ascii="Times New Roman" w:hAnsi="Times New Roman" w:cs="Times New Roman"/>
          <w:sz w:val="28"/>
          <w:szCs w:val="28"/>
        </w:rPr>
        <w:t>к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настоящему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B259C6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ся его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размер Субсидии, указанный в </w:t>
      </w:r>
      <w:hyperlink w:anchor="Par144" w:tooltip="    2.2.  Общий  размер Субсидии, предоставляемой из  федерального  бюджета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 на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финансовый год, </w:t>
      </w:r>
      <w:r w:rsidR="000E1D85" w:rsidRPr="002B2BEA">
        <w:rPr>
          <w:rFonts w:ascii="Times New Roman" w:hAnsi="Times New Roman" w:cs="Times New Roman"/>
          <w:sz w:val="28"/>
          <w:szCs w:val="28"/>
        </w:rPr>
        <w:t xml:space="preserve">не влечет обязательств </w:t>
      </w:r>
      <w:r w:rsidRPr="002B2BE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D421C" w:rsidRPr="002B2BEA">
        <w:rPr>
          <w:rFonts w:ascii="Times New Roman" w:hAnsi="Times New Roman" w:cs="Times New Roman"/>
          <w:sz w:val="28"/>
          <w:szCs w:val="28"/>
        </w:rPr>
        <w:t>по увеличению</w:t>
      </w:r>
      <w:r w:rsidR="006B7FC9" w:rsidRPr="002B2BEA">
        <w:rPr>
          <w:rFonts w:ascii="Times New Roman" w:hAnsi="Times New Roman" w:cs="Times New Roman"/>
          <w:sz w:val="28"/>
          <w:szCs w:val="28"/>
        </w:rPr>
        <w:t xml:space="preserve"> размера Субсидии.</w:t>
      </w:r>
    </w:p>
    <w:p w:rsidR="002B2BEA" w:rsidRPr="002B2BEA" w:rsidRDefault="002B2BEA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2B2BEA">
        <w:rPr>
          <w:rFonts w:ascii="Times New Roman" w:hAnsi="Times New Roman" w:cs="Times New Roman"/>
          <w:sz w:val="28"/>
          <w:szCs w:val="28"/>
        </w:rPr>
        <w:t>III. Порядок, условия предоставления и сроки</w:t>
      </w:r>
    </w:p>
    <w:p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331209" w:rsidRPr="002B2BEA" w:rsidRDefault="00331209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589" w:rsidRPr="00226047" w:rsidRDefault="00C15E47" w:rsidP="000A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3.1.</w:t>
      </w:r>
      <w:r w:rsidR="0019503D" w:rsidRPr="002B2BEA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Субсидия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пределах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законе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</w:t>
      </w:r>
      <w:r w:rsidR="0019503D" w:rsidRPr="00226047">
        <w:rPr>
          <w:rFonts w:ascii="Times New Roman" w:hAnsi="Times New Roman" w:cs="Times New Roman"/>
          <w:sz w:val="28"/>
          <w:szCs w:val="28"/>
        </w:rPr>
        <w:t>б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(сводной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росписи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226047">
        <w:rPr>
          <w:rFonts w:ascii="Times New Roman" w:hAnsi="Times New Roman" w:cs="Times New Roman"/>
          <w:sz w:val="28"/>
          <w:szCs w:val="28"/>
        </w:rPr>
        <w:t>)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D5564D">
        <w:rPr>
          <w:rFonts w:ascii="Times New Roman" w:hAnsi="Times New Roman" w:cs="Times New Roman"/>
          <w:sz w:val="28"/>
          <w:szCs w:val="28"/>
        </w:rPr>
        <w:t>текущий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финансовый год, и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до </w:t>
      </w:r>
      <w:r w:rsidR="00A967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A2589" w:rsidRPr="00226047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F914C3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  <w:r w:rsidRPr="00226047">
        <w:rPr>
          <w:rFonts w:ascii="Times New Roman" w:hAnsi="Times New Roman" w:cs="Times New Roman"/>
          <w:sz w:val="28"/>
          <w:szCs w:val="28"/>
        </w:rPr>
        <w:t>3.2. Субсидия предоставляется при выполнении следующих условий:</w:t>
      </w:r>
      <w:bookmarkStart w:id="9" w:name="Par201"/>
      <w:bookmarkEnd w:id="9"/>
    </w:p>
    <w:p w:rsidR="00C15E47" w:rsidRPr="00226047" w:rsidRDefault="008C0910" w:rsidP="000D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14C3" w:rsidRPr="00226047">
        <w:rPr>
          <w:rFonts w:ascii="Times New Roman" w:hAnsi="Times New Roman" w:cs="Times New Roman"/>
          <w:sz w:val="28"/>
          <w:szCs w:val="28"/>
        </w:rPr>
        <w:t>)</w:t>
      </w:r>
      <w:r w:rsidR="007D7A1B" w:rsidRPr="00226047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F914C3" w:rsidRPr="00226047">
        <w:rPr>
          <w:rFonts w:ascii="Times New Roman" w:hAnsi="Times New Roman" w:cs="Times New Roman"/>
          <w:sz w:val="28"/>
          <w:szCs w:val="28"/>
        </w:rPr>
        <w:t>бюджете муниципального образования 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914C3" w:rsidRPr="00226047">
        <w:rPr>
          <w:rFonts w:ascii="Times New Roman" w:hAnsi="Times New Roman" w:cs="Times New Roman"/>
          <w:sz w:val="28"/>
          <w:szCs w:val="28"/>
        </w:rPr>
        <w:t>ассигнований на финансовое</w:t>
      </w:r>
      <w:r w:rsidR="00F914C3" w:rsidRPr="00226047">
        <w:rPr>
          <w:rFonts w:ascii="Times New Roman" w:hAnsi="Times New Roman" w:cs="Times New Roman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обеспечение расходных обязательств, в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которых предоставляется Субсидия, в объеме,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D1A67" w:rsidRPr="00226047">
        <w:rPr>
          <w:rFonts w:ascii="Times New Roman" w:hAnsi="Times New Roman" w:cs="Times New Roman"/>
          <w:sz w:val="28"/>
          <w:szCs w:val="28"/>
        </w:rPr>
        <w:t>п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96740" w:rsidRDefault="008C0910" w:rsidP="00A96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6740" w:rsidRPr="00226047">
        <w:rPr>
          <w:rFonts w:ascii="Times New Roman" w:hAnsi="Times New Roman" w:cs="Times New Roman"/>
          <w:sz w:val="28"/>
          <w:szCs w:val="28"/>
        </w:rPr>
        <w:t xml:space="preserve">) наличие муниципальной программы, на софинансирование мероприятий которой предоставляется Субсидия, и соответствие их </w:t>
      </w:r>
      <w:r w:rsidR="00D0095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A96740" w:rsidRPr="00226047">
        <w:rPr>
          <w:rFonts w:ascii="Times New Roman" w:hAnsi="Times New Roman" w:cs="Times New Roman"/>
          <w:sz w:val="28"/>
          <w:szCs w:val="28"/>
        </w:rPr>
        <w:t>, в рамках которой предоставляется субсидия</w:t>
      </w:r>
      <w:r w:rsidR="00A96740">
        <w:rPr>
          <w:rFonts w:ascii="Times New Roman" w:hAnsi="Times New Roman" w:cs="Times New Roman"/>
          <w:sz w:val="28"/>
          <w:szCs w:val="28"/>
        </w:rPr>
        <w:t>;</w:t>
      </w:r>
    </w:p>
    <w:p w:rsidR="007D7A1B" w:rsidRPr="00226047" w:rsidRDefault="008C091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E47" w:rsidRPr="00226047">
        <w:rPr>
          <w:rFonts w:ascii="Times New Roman" w:hAnsi="Times New Roman" w:cs="Times New Roman"/>
          <w:sz w:val="28"/>
          <w:szCs w:val="28"/>
        </w:rPr>
        <w:t>) соответствие настоящего Соглашения положениям</w:t>
      </w:r>
      <w:r w:rsidR="00FD0D21" w:rsidRPr="00226047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FD0D21" w:rsidRPr="002260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;</w:t>
      </w:r>
      <w:bookmarkStart w:id="10" w:name="Par214"/>
      <w:bookmarkEnd w:id="10"/>
    </w:p>
    <w:p w:rsidR="00A96740" w:rsidRDefault="008C0910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740" w:rsidRPr="00226047">
        <w:rPr>
          <w:rFonts w:ascii="Times New Roman" w:hAnsi="Times New Roman" w:cs="Times New Roman"/>
          <w:sz w:val="28"/>
          <w:szCs w:val="28"/>
        </w:rPr>
        <w:t>) наличие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910">
        <w:rPr>
          <w:rFonts w:ascii="Times New Roman" w:hAnsi="Times New Roman" w:cs="Times New Roman"/>
          <w:sz w:val="28"/>
          <w:szCs w:val="28"/>
        </w:rPr>
        <w:t>подтверждающих фактически осуществленные расходы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96740">
        <w:rPr>
          <w:rFonts w:ascii="Times New Roman" w:hAnsi="Times New Roman" w:cs="Times New Roman"/>
          <w:sz w:val="28"/>
          <w:szCs w:val="28"/>
        </w:rPr>
        <w:t>: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муниципальных контрактов на выполнение работ (оказание услуг);</w:t>
      </w:r>
    </w:p>
    <w:p w:rsidR="00A96740" w:rsidRPr="00A62585" w:rsidRDefault="00A96740" w:rsidP="00A96740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акты </w:t>
      </w:r>
      <w:r w:rsidR="008C0910">
        <w:rPr>
          <w:rFonts w:ascii="Times New Roman" w:hAnsi="Times New Roman" w:cs="Times New Roman"/>
          <w:sz w:val="28"/>
          <w:szCs w:val="28"/>
        </w:rPr>
        <w:t>приема-передачи товара</w:t>
      </w:r>
      <w:r w:rsidRPr="00A62585">
        <w:rPr>
          <w:rFonts w:ascii="Times New Roman" w:hAnsi="Times New Roman" w:cs="Times New Roman"/>
          <w:sz w:val="28"/>
          <w:szCs w:val="28"/>
        </w:rPr>
        <w:t>;</w:t>
      </w:r>
    </w:p>
    <w:p w:rsidR="00A96740" w:rsidRPr="00A62585" w:rsidRDefault="008C0910" w:rsidP="00A96740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</w:t>
      </w:r>
      <w:r w:rsidR="00A96740" w:rsidRPr="00A62585">
        <w:rPr>
          <w:rFonts w:ascii="Times New Roman" w:hAnsi="Times New Roman" w:cs="Times New Roman"/>
          <w:sz w:val="28"/>
          <w:szCs w:val="28"/>
        </w:rPr>
        <w:t>, счета-фактуры</w:t>
      </w:r>
      <w:r>
        <w:rPr>
          <w:rFonts w:ascii="Times New Roman" w:hAnsi="Times New Roman" w:cs="Times New Roman"/>
          <w:sz w:val="28"/>
          <w:szCs w:val="28"/>
        </w:rPr>
        <w:t>, товарные накладные.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Представленные документы должны быть сброшюрованы в одну папку.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достоверность информации, содержащейся в направленных документах.</w:t>
      </w:r>
    </w:p>
    <w:p w:rsidR="00A96740" w:rsidRDefault="00C15E47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3.2.1. Документы, подтверждающие выполнение условий предоставления Субсидии, предусмотренных </w:t>
      </w:r>
      <w:hyperlink w:anchor="Par208" w:tooltip="    б) наличие в __________________________________________________________" w:history="1">
        <w:r w:rsidRPr="00226047">
          <w:rPr>
            <w:rFonts w:ascii="Times New Roman" w:hAnsi="Times New Roman" w:cs="Times New Roman"/>
            <w:sz w:val="28"/>
            <w:szCs w:val="28"/>
          </w:rPr>
          <w:t>пункт</w:t>
        </w:r>
        <w:r w:rsidR="000D2E78" w:rsidRPr="00226047">
          <w:rPr>
            <w:rFonts w:ascii="Times New Roman" w:hAnsi="Times New Roman" w:cs="Times New Roman"/>
            <w:sz w:val="28"/>
            <w:szCs w:val="28"/>
          </w:rPr>
          <w:t>ом</w:t>
        </w:r>
        <w:r w:rsidRPr="00226047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="001B067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настоящего Соглашения, представляются </w:t>
      </w:r>
      <w:r w:rsidR="001D500A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</w:t>
      </w:r>
      <w:r w:rsidR="00A9674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D2E78" w:rsidRPr="00226047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а) в части подпункт</w:t>
      </w:r>
      <w:r w:rsidR="00576C22" w:rsidRPr="00226047">
        <w:rPr>
          <w:rFonts w:ascii="Times New Roman" w:hAnsi="Times New Roman" w:cs="Times New Roman"/>
          <w:sz w:val="28"/>
          <w:szCs w:val="28"/>
        </w:rPr>
        <w:t>ов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«а»</w:t>
      </w:r>
      <w:r w:rsidR="008C0910">
        <w:rPr>
          <w:rFonts w:ascii="Times New Roman" w:hAnsi="Times New Roman" w:cs="Times New Roman"/>
          <w:sz w:val="28"/>
          <w:szCs w:val="28"/>
        </w:rPr>
        <w:t xml:space="preserve"> и</w:t>
      </w:r>
      <w:r w:rsidR="00576C22" w:rsidRPr="00226047">
        <w:rPr>
          <w:rFonts w:ascii="Times New Roman" w:hAnsi="Times New Roman" w:cs="Times New Roman"/>
          <w:sz w:val="28"/>
          <w:szCs w:val="28"/>
        </w:rPr>
        <w:t xml:space="preserve"> «</w:t>
      </w:r>
      <w:r w:rsidR="00A96740">
        <w:rPr>
          <w:rFonts w:ascii="Times New Roman" w:hAnsi="Times New Roman" w:cs="Times New Roman"/>
          <w:sz w:val="28"/>
          <w:szCs w:val="28"/>
        </w:rPr>
        <w:t>б</w:t>
      </w:r>
      <w:r w:rsidR="00576C22" w:rsidRPr="00226047">
        <w:rPr>
          <w:rFonts w:ascii="Times New Roman" w:hAnsi="Times New Roman" w:cs="Times New Roman"/>
          <w:sz w:val="28"/>
          <w:szCs w:val="28"/>
        </w:rPr>
        <w:t>»</w:t>
      </w:r>
      <w:r w:rsidR="008C0910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– однократно;</w:t>
      </w:r>
    </w:p>
    <w:p w:rsidR="000D2E78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б) в части подпункта «</w:t>
      </w:r>
      <w:r w:rsidR="008C0910">
        <w:rPr>
          <w:rFonts w:ascii="Times New Roman" w:hAnsi="Times New Roman" w:cs="Times New Roman"/>
          <w:sz w:val="28"/>
          <w:szCs w:val="28"/>
        </w:rPr>
        <w:t>г</w:t>
      </w:r>
      <w:r w:rsidRPr="00226047">
        <w:rPr>
          <w:rFonts w:ascii="Times New Roman" w:hAnsi="Times New Roman" w:cs="Times New Roman"/>
          <w:sz w:val="28"/>
          <w:szCs w:val="28"/>
        </w:rPr>
        <w:t>» – в соответствии с Порядком предоставления субсидии.</w:t>
      </w:r>
    </w:p>
    <w:p w:rsidR="001D500A" w:rsidRPr="0067238E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>3.3.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 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1D500A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в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осуществляется</w:t>
      </w:r>
      <w:r w:rsidR="000D1A67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на </w:t>
      </w:r>
      <w:r w:rsidR="001D500A" w:rsidRPr="0067238E">
        <w:rPr>
          <w:rFonts w:ascii="Times New Roman" w:hAnsi="Times New Roman" w:cs="Times New Roman"/>
          <w:sz w:val="28"/>
          <w:szCs w:val="28"/>
        </w:rPr>
        <w:t>счет Управления Федерального казначейства по Архангельской области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0E57EA" w:rsidRPr="0067238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, </w:t>
      </w:r>
      <w:r w:rsidRPr="0067238E">
        <w:rPr>
          <w:rFonts w:ascii="Times New Roman" w:hAnsi="Times New Roman" w:cs="Times New Roman"/>
          <w:sz w:val="28"/>
          <w:szCs w:val="28"/>
        </w:rPr>
        <w:t>открытый в учреждении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Центрального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банка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Российской</w:t>
      </w:r>
      <w:r w:rsidR="008672BF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Федерации для учета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226"/>
      <w:bookmarkEnd w:id="11"/>
      <w:r w:rsidRPr="0067238E">
        <w:rPr>
          <w:rFonts w:ascii="Times New Roman" w:hAnsi="Times New Roman" w:cs="Times New Roman"/>
          <w:sz w:val="28"/>
          <w:szCs w:val="28"/>
        </w:rPr>
        <w:t>операций со средствами бюджета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>.</w:t>
      </w:r>
    </w:p>
    <w:p w:rsidR="00C15E47" w:rsidRPr="0067238E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229"/>
      <w:bookmarkStart w:id="13" w:name="Par230"/>
      <w:bookmarkEnd w:id="12"/>
      <w:bookmarkEnd w:id="13"/>
      <w:r w:rsidRPr="0067238E">
        <w:rPr>
          <w:rFonts w:ascii="Times New Roman" w:hAnsi="Times New Roman" w:cs="Times New Roman"/>
          <w:sz w:val="28"/>
          <w:szCs w:val="28"/>
        </w:rPr>
        <w:t>3.3.1.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43F0D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r w:rsidR="00043F0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6E7B55" w:rsidRPr="006723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7238E">
        <w:rPr>
          <w:rFonts w:ascii="Times New Roman" w:hAnsi="Times New Roman" w:cs="Times New Roman"/>
          <w:sz w:val="28"/>
          <w:szCs w:val="28"/>
        </w:rPr>
        <w:t>в установленном Федеральным казначейством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порядке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кассового </w:t>
      </w:r>
      <w:r w:rsidR="0086619C" w:rsidRPr="0067238E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562D1B" w:rsidRPr="0067238E">
        <w:rPr>
          <w:rFonts w:ascii="Times New Roman" w:hAnsi="Times New Roman" w:cs="Times New Roman"/>
          <w:sz w:val="28"/>
          <w:szCs w:val="28"/>
        </w:rPr>
        <w:t>исполнения соответствующих бюджетов</w:t>
      </w:r>
      <w:r w:rsidR="00610B08" w:rsidRPr="0067238E">
        <w:rPr>
          <w:rFonts w:ascii="Times New Roman" w:hAnsi="Times New Roman" w:cs="Times New Roman"/>
          <w:sz w:val="28"/>
          <w:szCs w:val="28"/>
        </w:rPr>
        <w:t xml:space="preserve"> после представления в Управление платежных документов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с</w:t>
      </w:r>
      <w:r w:rsidRPr="0067238E">
        <w:rPr>
          <w:rFonts w:ascii="Times New Roman" w:hAnsi="Times New Roman" w:cs="Times New Roman"/>
          <w:sz w:val="28"/>
          <w:szCs w:val="28"/>
        </w:rPr>
        <w:t xml:space="preserve">вязанных с исполнением расходных обязательств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представленных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ar238"/>
      <w:bookmarkEnd w:id="14"/>
      <w:r w:rsidRPr="0067238E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н</w:t>
      </w:r>
      <w:r w:rsidRPr="0067238E">
        <w:rPr>
          <w:rFonts w:ascii="Times New Roman" w:hAnsi="Times New Roman" w:cs="Times New Roman"/>
          <w:sz w:val="28"/>
          <w:szCs w:val="28"/>
        </w:rPr>
        <w:t>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бюджету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муниципального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обр</w:t>
      </w:r>
      <w:r w:rsidR="00F43B8B" w:rsidRPr="0067238E">
        <w:rPr>
          <w:rFonts w:ascii="Times New Roman" w:hAnsi="Times New Roman" w:cs="Times New Roman"/>
          <w:sz w:val="28"/>
          <w:szCs w:val="28"/>
        </w:rPr>
        <w:t>азования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>.</w:t>
      </w:r>
    </w:p>
    <w:p w:rsidR="00C15E47" w:rsidRPr="0067238E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 xml:space="preserve">3.3.2. Перечисление Субсидии осуществляется </w:t>
      </w:r>
      <w:r w:rsidR="0048187F" w:rsidRPr="0067238E">
        <w:rPr>
          <w:rFonts w:ascii="Times New Roman" w:hAnsi="Times New Roman" w:cs="Times New Roman"/>
          <w:sz w:val="28"/>
          <w:szCs w:val="28"/>
        </w:rPr>
        <w:t>Управлением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после</w:t>
      </w:r>
      <w:bookmarkStart w:id="15" w:name="Par251"/>
      <w:bookmarkEnd w:id="15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проведения санкционирования оплаты денежных обязательств по расходам получателей средств бюджета </w:t>
      </w:r>
      <w:r w:rsidR="0037142A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16" w:name="Par252"/>
      <w:bookmarkEnd w:id="16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 доле, соответствующей уровню софинансирования </w:t>
      </w:r>
      <w:r w:rsidR="00E7283C" w:rsidRPr="0067238E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67238E"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E7283C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указанному в</w:t>
      </w:r>
      <w:bookmarkStart w:id="17" w:name="Par254"/>
      <w:bookmarkEnd w:id="17"/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tooltip="а) выраженного в процентах от общего объема расходного обязательства субъекта Российской Федерации, в целях софинансирования которого предоставляется Субсидия, уровня софинансирования, равного ___% &lt;11&gt;;" w:history="1">
        <w:r w:rsidR="00E7283C" w:rsidRPr="0067238E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67238E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67238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8" w:name="Par255"/>
      <w:bookmarkStart w:id="19" w:name="Par256"/>
      <w:bookmarkStart w:id="20" w:name="Par272"/>
      <w:bookmarkEnd w:id="18"/>
      <w:bookmarkEnd w:id="19"/>
      <w:bookmarkEnd w:id="20"/>
      <w:r w:rsidRPr="0067238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911E7" w:rsidRPr="0067238E">
        <w:rPr>
          <w:rFonts w:ascii="Times New Roman" w:hAnsi="Times New Roman" w:cs="Times New Roman"/>
          <w:sz w:val="28"/>
          <w:szCs w:val="28"/>
        </w:rPr>
        <w:t>№</w:t>
      </w:r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1 </w:t>
      </w:r>
      <w:r w:rsidRPr="0067238E">
        <w:rPr>
          <w:rFonts w:ascii="Times New Roman" w:hAnsi="Times New Roman" w:cs="Times New Roman"/>
          <w:sz w:val="28"/>
          <w:szCs w:val="28"/>
        </w:rPr>
        <w:t>к настоящему Соглашению, являющемся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его неотъемлемой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частью.</w:t>
      </w:r>
    </w:p>
    <w:p w:rsidR="0060679F" w:rsidRPr="002B2BEA" w:rsidRDefault="0060679F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96"/>
      <w:bookmarkEnd w:id="21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 xml:space="preserve">4.1. </w:t>
      </w:r>
      <w:r w:rsidR="00D5564D" w:rsidRPr="002B2BEA">
        <w:rPr>
          <w:rFonts w:ascii="Times New Roman" w:hAnsi="Times New Roman" w:cs="Times New Roman"/>
          <w:sz w:val="28"/>
          <w:szCs w:val="28"/>
        </w:rPr>
        <w:t>Министерство</w:t>
      </w:r>
      <w:r w:rsidRPr="002B2B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4.1.1. Обеспечить предоставление Субсидии</w:t>
      </w:r>
      <w:r w:rsidR="00CB1FBD" w:rsidRPr="002B2BEA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порядке и при соблюдении</w:t>
      </w:r>
      <w:r w:rsidR="00895BD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F7CE5" w:rsidRPr="002B2BEA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условий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Соглашением, в пределах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226047">
        <w:rPr>
          <w:rFonts w:ascii="Times New Roman" w:hAnsi="Times New Roman" w:cs="Times New Roman"/>
          <w:sz w:val="28"/>
          <w:szCs w:val="28"/>
        </w:rPr>
        <w:t>лимитов бюджетных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обязательств на </w:t>
      </w:r>
      <w:r w:rsidR="00D5564D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26047">
        <w:rPr>
          <w:rFonts w:ascii="Times New Roman" w:hAnsi="Times New Roman" w:cs="Times New Roman"/>
          <w:sz w:val="28"/>
          <w:szCs w:val="28"/>
        </w:rPr>
        <w:t>финансовый год</w:t>
      </w:r>
      <w:r w:rsidR="00C52FAC"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4.1.2. Осуществлять контроль за соблюдением </w:t>
      </w:r>
      <w:r w:rsidR="006F7CE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10"/>
      <w:bookmarkEnd w:id="22"/>
      <w:r w:rsidRPr="00226047">
        <w:rPr>
          <w:rFonts w:ascii="Times New Roman" w:hAnsi="Times New Roman" w:cs="Times New Roman"/>
          <w:sz w:val="28"/>
          <w:szCs w:val="28"/>
        </w:rPr>
        <w:t>4.1.3.</w:t>
      </w:r>
      <w:r w:rsidR="006F7CE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Осуществлять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проверку документов, подтверждающих произведенные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675E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B6685" w:rsidRPr="00226047">
        <w:rPr>
          <w:rFonts w:ascii="Times New Roman" w:hAnsi="Times New Roman" w:cs="Times New Roman"/>
          <w:sz w:val="28"/>
          <w:szCs w:val="28"/>
        </w:rPr>
        <w:t>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  <w:r w:rsidR="00895BD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4.1.4.</w:t>
      </w:r>
      <w:r w:rsidR="001B6685" w:rsidRPr="00226047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4.1.5. 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если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по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состоянию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на </w:t>
      </w:r>
      <w:r w:rsidRPr="00226047">
        <w:rPr>
          <w:rFonts w:ascii="Times New Roman" w:hAnsi="Times New Roman" w:cs="Times New Roman"/>
          <w:sz w:val="28"/>
          <w:szCs w:val="28"/>
        </w:rPr>
        <w:t>31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декабря года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допущены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 обязательств, предусмотренных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и в срок до первой даты представления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отчетности о достижении значений 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5564D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году,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следующем за годом предоставления Субсидии, установленной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</w:t>
      </w:r>
      <w:r w:rsidR="00832FB7" w:rsidRPr="0022604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субсидии, указанные нарушения не устранены</w:t>
      </w:r>
      <w:r w:rsidR="00A545A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срок до 1 </w:t>
      </w:r>
      <w:r w:rsidR="00091B2C" w:rsidRPr="00226047">
        <w:rPr>
          <w:rFonts w:ascii="Times New Roman" w:hAnsi="Times New Roman" w:cs="Times New Roman"/>
          <w:sz w:val="28"/>
          <w:szCs w:val="28"/>
        </w:rPr>
        <w:t>марта</w:t>
      </w:r>
      <w:r w:rsidRPr="00226047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указанные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устранены, рассчитать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364FA0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895BDB" w:rsidRPr="00226047">
        <w:rPr>
          <w:rFonts w:ascii="Times New Roman" w:hAnsi="Times New Roman" w:cs="Times New Roman"/>
          <w:sz w:val="28"/>
          <w:szCs w:val="28"/>
        </w:rPr>
        <w:t>о</w:t>
      </w:r>
      <w:r w:rsidR="00B4675E" w:rsidRPr="00226047">
        <w:rPr>
          <w:rFonts w:ascii="Times New Roman" w:hAnsi="Times New Roman" w:cs="Times New Roman"/>
          <w:sz w:val="28"/>
          <w:szCs w:val="28"/>
        </w:rPr>
        <w:t>бластной</w:t>
      </w:r>
      <w:r w:rsidR="00AA35B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 направить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091B2C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требование о возврате средств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B4675E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указанном объеме.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4.1.6.</w:t>
      </w:r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случае приостановления предоставления Субсидии информировать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 причинах такого приостановления.</w:t>
      </w:r>
    </w:p>
    <w:p w:rsidR="00C15E47" w:rsidRPr="00226047" w:rsidRDefault="00C15E47" w:rsidP="00D55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4.1.7. Выполнять иные обязательства, установленные бюджетным законодательством Российской Федерации</w:t>
      </w:r>
      <w:r w:rsidR="00836992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>, П</w:t>
      </w:r>
      <w:r w:rsidR="00836992" w:rsidRPr="00226047">
        <w:rPr>
          <w:rFonts w:ascii="Times New Roman" w:hAnsi="Times New Roman" w:cs="Times New Roman"/>
          <w:sz w:val="28"/>
          <w:szCs w:val="28"/>
        </w:rPr>
        <w:t>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 </w:t>
      </w:r>
      <w:r w:rsidR="00D5564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вправе:</w:t>
      </w:r>
    </w:p>
    <w:p w:rsidR="00C15E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396FAC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первичную документацию, связанные с исполнением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Субсидии.</w:t>
      </w:r>
    </w:p>
    <w:p w:rsidR="00D5564D" w:rsidRPr="00A62585" w:rsidRDefault="00D5564D" w:rsidP="00D5564D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В случае непредставления Местной администрацией в установленный срок информации или документации Министерство вправе приостановить финансирование по Соглашению.</w:t>
      </w:r>
    </w:p>
    <w:p w:rsidR="007F49B2" w:rsidRPr="00226047" w:rsidRDefault="007F49B2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4.2.2. </w:t>
      </w:r>
      <w:r w:rsidR="007420CC" w:rsidRPr="00226047">
        <w:rPr>
          <w:rFonts w:ascii="Times New Roman" w:hAnsi="Times New Roman" w:cs="Times New Roman"/>
          <w:sz w:val="28"/>
          <w:szCs w:val="28"/>
        </w:rPr>
        <w:t>Инициировать меры по сокращению размера Субсидии в текущем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7420CC" w:rsidRPr="00226047">
        <w:rPr>
          <w:rFonts w:ascii="Times New Roman" w:hAnsi="Times New Roman" w:cs="Times New Roman"/>
          <w:sz w:val="28"/>
          <w:szCs w:val="28"/>
        </w:rPr>
        <w:t>и (или) очередном финансовом году в случае</w:t>
      </w:r>
      <w:r w:rsidR="00882389" w:rsidRPr="00226047">
        <w:rPr>
          <w:rFonts w:ascii="Times New Roman" w:hAnsi="Times New Roman" w:cs="Times New Roman"/>
          <w:sz w:val="28"/>
          <w:szCs w:val="28"/>
        </w:rPr>
        <w:t>,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если к муниципальному образованию применяются меры ответственности, предусмотренные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7F2602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524FCE" w:rsidRPr="00226047">
        <w:rPr>
          <w:rFonts w:ascii="Times New Roman" w:hAnsi="Times New Roman" w:cs="Times New Roman"/>
          <w:sz w:val="28"/>
          <w:szCs w:val="28"/>
        </w:rPr>
        <w:t>.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4D" w:rsidRPr="00A62585" w:rsidRDefault="00D5564D" w:rsidP="00D5564D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4.2.3. Расторгнуть настоящее Соглашение в одностороннем порядке в случаях нарушения Местной администрацией положений настоящего Соглашения, Порядка предоставления субсидии и </w:t>
      </w:r>
      <w:r w:rsidR="003D2F33">
        <w:rPr>
          <w:rFonts w:ascii="Times New Roman" w:hAnsi="Times New Roman" w:cs="Times New Roman"/>
          <w:sz w:val="28"/>
          <w:szCs w:val="28"/>
        </w:rPr>
        <w:t>Правил</w:t>
      </w:r>
      <w:r w:rsidRPr="00A62585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3D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</w:t>
      </w:r>
      <w:r w:rsidR="003D2F33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</w:t>
      </w:r>
      <w:r w:rsidR="00396FAC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proofErr w:type="gramStart"/>
      <w:r w:rsidR="00396FAC" w:rsidRPr="00226047">
        <w:rPr>
          <w:rFonts w:ascii="Times New Roman" w:hAnsi="Times New Roman" w:cs="Times New Roman"/>
          <w:sz w:val="28"/>
          <w:szCs w:val="28"/>
        </w:rPr>
        <w:t xml:space="preserve">, </w:t>
      </w:r>
      <w:r w:rsidR="00836992" w:rsidRPr="00226047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D2F33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4.3.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4.3.1. Обеспечивать выполнение условий предоставления Субсидии, установленных </w:t>
      </w:r>
      <w:hyperlink w:anchor="Par200" w:tooltip="3.2. Субсидия предоставляется при выполнении следующих условий: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645E1" w:rsidRPr="00226047" w:rsidRDefault="003645E1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4.3.2. Обеспечить целевое использование Субсидии.</w:t>
      </w:r>
    </w:p>
    <w:p w:rsidR="00C15E47" w:rsidRPr="00226047" w:rsidRDefault="00C15E47" w:rsidP="003D2F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по возврату средств в </w:t>
      </w:r>
      <w:r w:rsidR="00CF1582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hyperlink r:id="rId9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Pr="0022604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259C6" w:rsidRPr="00226047">
          <w:rPr>
            <w:rFonts w:ascii="Times New Roman" w:hAnsi="Times New Roman"/>
            <w:sz w:val="28"/>
            <w:szCs w:val="28"/>
          </w:rPr>
          <w:t>17</w:t>
        </w:r>
        <w:r w:rsidR="007F2602" w:rsidRPr="00226047">
          <w:rPr>
            <w:rFonts w:ascii="Times New Roman" w:hAnsi="Times New Roman"/>
            <w:sz w:val="28"/>
            <w:szCs w:val="28"/>
          </w:rPr>
          <w:t xml:space="preserve"> – </w:t>
        </w:r>
        <w:r w:rsidR="00B259C6" w:rsidRPr="00226047">
          <w:rPr>
            <w:rFonts w:ascii="Times New Roman" w:hAnsi="Times New Roman"/>
            <w:sz w:val="28"/>
            <w:szCs w:val="28"/>
          </w:rPr>
          <w:t>20</w:t>
        </w:r>
      </w:hyperlink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51"/>
      <w:bookmarkEnd w:id="23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</w:t>
      </w:r>
      <w:r w:rsidR="00BB452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8710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 являющ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мся его неотъемлемой частью.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56"/>
      <w:bookmarkEnd w:id="24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5</w:t>
      </w:r>
      <w:r w:rsidR="003D2F33">
        <w:rPr>
          <w:rFonts w:ascii="Times New Roman" w:hAnsi="Times New Roman" w:cs="Times New Roman"/>
          <w:sz w:val="28"/>
          <w:szCs w:val="28"/>
        </w:rPr>
        <w:t>.</w:t>
      </w:r>
      <w:r w:rsidR="004F373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EF214F" w:rsidRPr="00226047">
        <w:rPr>
          <w:rFonts w:ascii="Times New Roman" w:hAnsi="Times New Roman" w:cs="Times New Roman"/>
          <w:sz w:val="28"/>
          <w:szCs w:val="28"/>
        </w:rPr>
        <w:t>Обеспечить согласование с соответствующими главными распорядителями</w:t>
      </w:r>
      <w:r w:rsidR="004F373B" w:rsidRPr="00226047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программ, софинансируемых за счет средств областного бюджета, и внесения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EF214F" w:rsidRPr="00226047">
        <w:rPr>
          <w:rFonts w:ascii="Times New Roman" w:hAnsi="Times New Roman" w:cs="Times New Roman"/>
          <w:sz w:val="28"/>
          <w:szCs w:val="28"/>
        </w:rPr>
        <w:t>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в целях софинансирования которых предоставля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:rsidR="00C15E47" w:rsidRPr="00226047" w:rsidRDefault="00E80929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6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. Обеспечивать представление в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E3578" w:rsidRPr="00226047">
        <w:rPr>
          <w:rFonts w:ascii="Times New Roman" w:hAnsi="Times New Roman" w:cs="Times New Roman"/>
          <w:sz w:val="28"/>
          <w:szCs w:val="28"/>
        </w:rPr>
        <w:t xml:space="preserve">в электронной форме и на бумажном носителе </w:t>
      </w:r>
      <w:r w:rsidR="00C15E47" w:rsidRPr="00226047">
        <w:rPr>
          <w:rFonts w:ascii="Times New Roman" w:hAnsi="Times New Roman" w:cs="Times New Roman"/>
          <w:sz w:val="28"/>
          <w:szCs w:val="28"/>
        </w:rPr>
        <w:t>отчет</w:t>
      </w:r>
      <w:r w:rsidR="000A2589" w:rsidRPr="00226047">
        <w:rPr>
          <w:rFonts w:ascii="Times New Roman" w:hAnsi="Times New Roman" w:cs="Times New Roman"/>
          <w:sz w:val="28"/>
          <w:szCs w:val="28"/>
        </w:rPr>
        <w:t>ов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о (об):</w:t>
      </w:r>
    </w:p>
    <w:p w:rsidR="00371ABC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05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26047">
        <w:rPr>
          <w:rFonts w:ascii="Times New Roman" w:hAnsi="Times New Roman" w:cs="Times New Roman"/>
          <w:sz w:val="28"/>
          <w:szCs w:val="28"/>
        </w:rPr>
        <w:t>в целях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софинансирования которых предоставляется </w:t>
      </w:r>
      <w:r w:rsidR="00E05E19" w:rsidRPr="00226047">
        <w:rPr>
          <w:rFonts w:ascii="Times New Roman" w:hAnsi="Times New Roman" w:cs="Times New Roman"/>
          <w:sz w:val="28"/>
          <w:szCs w:val="28"/>
        </w:rPr>
        <w:t>С</w:t>
      </w:r>
      <w:r w:rsidRPr="00226047">
        <w:rPr>
          <w:rFonts w:ascii="Times New Roman" w:hAnsi="Times New Roman" w:cs="Times New Roman"/>
          <w:sz w:val="28"/>
          <w:szCs w:val="28"/>
        </w:rPr>
        <w:t>убсидия,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6129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3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не позднее </w:t>
      </w:r>
      <w:r w:rsidR="003D2F33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8C0910">
        <w:rPr>
          <w:rFonts w:ascii="Times New Roman" w:hAnsi="Times New Roman" w:cs="Times New Roman"/>
          <w:sz w:val="28"/>
          <w:szCs w:val="28"/>
        </w:rPr>
        <w:t>месяцем</w:t>
      </w:r>
      <w:r w:rsidRPr="00226047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 w:rsidR="002E4D6A" w:rsidRPr="0022604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(не позднее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371ABC" w:rsidRPr="00226047">
        <w:rPr>
          <w:rFonts w:ascii="Times New Roman" w:hAnsi="Times New Roman" w:cs="Times New Roman"/>
          <w:sz w:val="28"/>
          <w:szCs w:val="28"/>
        </w:rPr>
        <w:t>года, следующего за годом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в котором была получена Субсидия);</w:t>
      </w:r>
    </w:p>
    <w:p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E0D0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4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частью, не позднее </w:t>
      </w:r>
      <w:r w:rsidR="00386131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B259C6" w:rsidRPr="00226047">
        <w:rPr>
          <w:rFonts w:ascii="Times New Roman" w:hAnsi="Times New Roman" w:cs="Times New Roman"/>
          <w:sz w:val="28"/>
          <w:szCs w:val="28"/>
        </w:rPr>
        <w:t>года</w:t>
      </w:r>
      <w:r w:rsidRPr="00226047">
        <w:rPr>
          <w:rFonts w:ascii="Times New Roman" w:hAnsi="Times New Roman" w:cs="Times New Roman"/>
          <w:sz w:val="28"/>
          <w:szCs w:val="28"/>
        </w:rPr>
        <w:t>, следующего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 годом,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котором была получена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>;</w:t>
      </w:r>
    </w:p>
    <w:p w:rsidR="00C15E47" w:rsidRPr="00226047" w:rsidRDefault="00D05F19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иных отчетов, 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>предусмотренных 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E47"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7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получения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запроса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обеспечивать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представление в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3861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контроля за соблюдением </w:t>
      </w:r>
      <w:r w:rsidR="006D78E1" w:rsidRPr="00226047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226047">
        <w:rPr>
          <w:rFonts w:ascii="Times New Roman" w:hAnsi="Times New Roman" w:cs="Times New Roman"/>
          <w:sz w:val="28"/>
          <w:szCs w:val="28"/>
        </w:rPr>
        <w:t>условий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95"/>
      <w:bookmarkEnd w:id="25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8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Возвратить 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BE0D0C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C15E47" w:rsidRPr="00226047" w:rsidRDefault="00C15E47" w:rsidP="00386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96"/>
      <w:bookmarkEnd w:id="26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9</w:t>
      </w:r>
      <w:r w:rsidRPr="00226047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</w:t>
      </w:r>
      <w:r w:rsidR="00446D13" w:rsidRPr="00226047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</w:t>
      </w:r>
      <w:proofErr w:type="gramStart"/>
      <w:r w:rsidR="00446D13" w:rsidRPr="00226047">
        <w:rPr>
          <w:rFonts w:ascii="Times New Roman" w:hAnsi="Times New Roman" w:cs="Times New Roman"/>
          <w:sz w:val="28"/>
          <w:szCs w:val="28"/>
        </w:rPr>
        <w:t>,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7D12D5" w:rsidRPr="00226047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D12D5" w:rsidRPr="00226047">
        <w:rPr>
          <w:rFonts w:ascii="Times New Roman" w:hAnsi="Times New Roman" w:cs="Times New Roman"/>
          <w:sz w:val="28"/>
          <w:szCs w:val="28"/>
        </w:rPr>
        <w:t>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386131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4.4. </w:t>
      </w:r>
      <w:r w:rsidR="007D12D5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86131" w:rsidRPr="00A62585" w:rsidRDefault="00386131" w:rsidP="00386131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4.4.1. Передавать средства Субсидии в порядке межбюджетных отношений муниципальным образованиям, заключив с ними соглашения, аналогичные настоящему Соглашению.</w:t>
      </w:r>
    </w:p>
    <w:p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Обращаться в</w:t>
      </w:r>
      <w:r w:rsidR="007D12D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D12D5" w:rsidRPr="00226047">
        <w:rPr>
          <w:rFonts w:ascii="Times New Roman" w:hAnsi="Times New Roman" w:cs="Times New Roman"/>
          <w:sz w:val="28"/>
          <w:szCs w:val="28"/>
        </w:rPr>
        <w:t>за разъяснениями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Осуществлять иные права, установленные бюджетным </w:t>
      </w:r>
      <w:r w:rsidRPr="002B2B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proofErr w:type="gramStart"/>
      <w:r w:rsidRPr="002B2BEA">
        <w:rPr>
          <w:rFonts w:ascii="Times New Roman" w:hAnsi="Times New Roman" w:cs="Times New Roman"/>
          <w:sz w:val="28"/>
          <w:szCs w:val="28"/>
        </w:rPr>
        <w:t xml:space="preserve">, </w:t>
      </w:r>
      <w:r w:rsidR="007D12D5" w:rsidRPr="002B2BE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B2BE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86131" w:rsidRPr="002B2BEA">
        <w:rPr>
          <w:rFonts w:ascii="Times New Roman" w:hAnsi="Times New Roman" w:cs="Times New Roman"/>
          <w:sz w:val="28"/>
          <w:szCs w:val="28"/>
        </w:rPr>
        <w:t>.</w:t>
      </w:r>
    </w:p>
    <w:p w:rsidR="002B2BEA" w:rsidRPr="002B2BEA" w:rsidRDefault="002B2BEA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52CFB" w:rsidRPr="002B2BEA" w:rsidRDefault="00752CFB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5A6679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15"/>
      <w:bookmarkEnd w:id="27"/>
      <w:r w:rsidRPr="00226047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Субсидии не перечислен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</w:t>
      </w:r>
      <w:r w:rsidR="00C20BC0" w:rsidRPr="00226047">
        <w:rPr>
          <w:rFonts w:ascii="Times New Roman" w:hAnsi="Times New Roman" w:cs="Times New Roman"/>
          <w:sz w:val="28"/>
          <w:szCs w:val="28"/>
        </w:rPr>
        <w:t>постановлением министерства финансов Архангельской области от 29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0BC0" w:rsidRPr="00226047">
        <w:rPr>
          <w:rFonts w:ascii="Times New Roman" w:hAnsi="Times New Roman" w:cs="Times New Roman"/>
          <w:sz w:val="28"/>
          <w:szCs w:val="28"/>
        </w:rPr>
        <w:t>2016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0BC0" w:rsidRPr="00226047">
        <w:rPr>
          <w:rFonts w:ascii="Times New Roman" w:hAnsi="Times New Roman" w:cs="Times New Roman"/>
          <w:sz w:val="28"/>
          <w:szCs w:val="28"/>
        </w:rPr>
        <w:t xml:space="preserve"> № 27-пф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630F33" w:rsidRPr="002B2BEA" w:rsidRDefault="00630F33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5.3. В случае нецелевого использования Субсидии и (или) нарушения муниципальным образованием условий и порядка ее предоставления, в том числе невозврата муниципальным образованием средств в областной бюджет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0433B3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 xml:space="preserve">20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</w:t>
      </w:r>
      <w:r w:rsidR="00B259C6" w:rsidRPr="00226047">
        <w:rPr>
          <w:rFonts w:ascii="Times New Roman" w:hAnsi="Times New Roman" w:cs="Times New Roman"/>
          <w:sz w:val="28"/>
          <w:szCs w:val="28"/>
        </w:rPr>
        <w:t>26 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к нему применяются бюджетные меры принуждения, предусмотренные бюджетным законодательством </w:t>
      </w:r>
      <w:r w:rsidRPr="002B2BEA">
        <w:rPr>
          <w:rFonts w:ascii="Times New Roman" w:hAnsi="Times New Roman" w:cs="Times New Roman"/>
          <w:sz w:val="28"/>
          <w:szCs w:val="28"/>
        </w:rPr>
        <w:t>Российской Федерации, а также иные меры, предусмотренные статьей 136 Бюджетного кодекса Российской Федерации.</w:t>
      </w:r>
    </w:p>
    <w:p w:rsidR="00A65F6F" w:rsidRPr="002B2BEA" w:rsidRDefault="00A65F6F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417"/>
      <w:bookmarkEnd w:id="28"/>
      <w:r w:rsidRPr="002B2BE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6.1.1.</w:t>
      </w:r>
      <w:r w:rsidRPr="002B2BEA">
        <w:rPr>
          <w:rFonts w:ascii="Times New Roman" w:hAnsi="Times New Roman" w:cs="Times New Roman"/>
          <w:sz w:val="28"/>
          <w:szCs w:val="28"/>
        </w:rPr>
        <w:tab/>
        <w:t>Уполномоченным органом Местной администрации,</w:t>
      </w:r>
      <w:r w:rsidRPr="0067238E">
        <w:rPr>
          <w:rFonts w:ascii="Times New Roman" w:hAnsi="Times New Roman" w:cs="Times New Roman"/>
          <w:sz w:val="28"/>
          <w:szCs w:val="28"/>
        </w:rPr>
        <w:t xml:space="preserve"> осуществляющим взаимодействие с Министерством, на который со стороны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возлагаются функции и ответственность за исполнение (координацию исполнения)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72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Муниципалитета на получение средств субсидий является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7238E">
        <w:rPr>
          <w:rFonts w:ascii="Times New Roman" w:hAnsi="Times New Roman" w:cs="Times New Roman"/>
          <w:sz w:val="28"/>
          <w:szCs w:val="28"/>
        </w:rPr>
        <w:t>.</w:t>
      </w:r>
    </w:p>
    <w:p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:rsidR="00205E7F" w:rsidRPr="00A62585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6.1.2. Местная администрация дает согласие на осуществление Министерством и органами государственного финансового контроля Архангельской области проверок соблюдения условий, целей и порядка предоставления Субсидии.</w:t>
      </w:r>
    </w:p>
    <w:p w:rsidR="00205E7F" w:rsidRPr="002B2BEA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6.1.3. Министерство осуществляет контроль за целевым использованием субсидий путем анализа отчетов об использовании субсидии, представленных Местной администрацией по форме согласно приложению № 4 к настоящему </w:t>
      </w:r>
      <w:r w:rsidRPr="002B2BEA">
        <w:rPr>
          <w:rFonts w:ascii="Times New Roman" w:hAnsi="Times New Roman" w:cs="Times New Roman"/>
          <w:sz w:val="28"/>
          <w:szCs w:val="28"/>
        </w:rPr>
        <w:t>Соглашению, и установленного настоящим соглашением значения показателя результативности предоставления Субсидии.</w:t>
      </w:r>
    </w:p>
    <w:p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30"/>
      <w:bookmarkEnd w:id="29"/>
      <w:r w:rsidRPr="002B2BE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93944" w:rsidRPr="002B2BEA" w:rsidRDefault="00993944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B758BF" w:rsidRPr="00226047" w:rsidRDefault="005663AF" w:rsidP="002275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Par433"/>
      <w:bookmarkEnd w:id="30"/>
      <w:r w:rsidRPr="00226047">
        <w:rPr>
          <w:rFonts w:ascii="Times New Roman" w:hAnsi="Times New Roman" w:cs="Times New Roman"/>
          <w:sz w:val="28"/>
          <w:szCs w:val="28"/>
        </w:rPr>
        <w:t>7.2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. Изменение настоящего Соглашения осуществляется по инициативе Сторон в случаях, предусмотренных </w:t>
      </w:r>
      <w:hyperlink r:id="rId10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6B2C55" w:rsidRPr="00226047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6B2C55" w:rsidRPr="00226047">
        <w:rPr>
          <w:rFonts w:ascii="Times New Roman" w:hAnsi="Times New Roman" w:cs="Times New Roman"/>
          <w:sz w:val="28"/>
          <w:szCs w:val="28"/>
        </w:rPr>
        <w:t xml:space="preserve"> 5 пункта 7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а также в случаях, установленных П</w:t>
      </w:r>
      <w:r w:rsidR="00B758BF" w:rsidRPr="00226047">
        <w:rPr>
          <w:rFonts w:ascii="Times New Roman" w:hAnsi="Times New Roman" w:cs="Times New Roman"/>
          <w:sz w:val="28"/>
          <w:szCs w:val="28"/>
        </w:rPr>
        <w:t>орядками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субсидии, и оформляется в виде дополнительного соглашения к настоящему Соглашению, которое является его неотъемлемой частью</w:t>
      </w:r>
      <w:r w:rsidRPr="00226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E47" w:rsidRPr="00226047" w:rsidRDefault="00C15E47" w:rsidP="00205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5663AF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012FF4" w:rsidRPr="00226047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Внесение в настоящее Соглашение изменений,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ухудшение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 также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продление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реализации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Соглашением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допускается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течение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всего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срока действия настоящего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выполнение условий предоставления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обстоятельств непреодолимой силы,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изменения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целевых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индикаторов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205E7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205E7F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также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37EA" w:rsidRPr="00226047">
        <w:rPr>
          <w:rFonts w:ascii="Times New Roman" w:hAnsi="Times New Roman" w:cs="Times New Roman"/>
          <w:sz w:val="28"/>
          <w:szCs w:val="28"/>
        </w:rPr>
        <w:t>существенного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(более чем на </w:t>
      </w:r>
      <w:r w:rsidR="006F7ABF" w:rsidRPr="00226047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процентов) сокращения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012FF4" w:rsidRPr="002B2BEA" w:rsidRDefault="008C4D43" w:rsidP="00205E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51"/>
      <w:bookmarkEnd w:id="31"/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205E7F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 Настоящее Соглашение составлено на в двух экземплярах, имеющих равную юридическую силу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(</w:t>
      </w:r>
      <w:r w:rsidRPr="00226047">
        <w:rPr>
          <w:rFonts w:ascii="Times New Roman" w:hAnsi="Times New Roman" w:cs="Times New Roman"/>
          <w:sz w:val="28"/>
          <w:szCs w:val="28"/>
        </w:rPr>
        <w:t>по одному для каждой из Сторон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), вступает в силу со дня его подписания </w:t>
      </w:r>
      <w:r w:rsidR="00205E7F">
        <w:rPr>
          <w:rFonts w:ascii="Times New Roman" w:hAnsi="Times New Roman" w:cs="Times New Roman"/>
          <w:sz w:val="28"/>
          <w:szCs w:val="28"/>
        </w:rPr>
        <w:t>Министерством</w:t>
      </w:r>
      <w:r w:rsidR="00205E7F">
        <w:rPr>
          <w:rFonts w:ascii="Times New Roman" w:hAnsi="Times New Roman" w:cs="Times New Roman"/>
        </w:rPr>
        <w:t xml:space="preserve"> </w:t>
      </w:r>
      <w:r w:rsidR="00012FF4" w:rsidRPr="00226047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 по настоящему Соглашению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Днем подписания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Соглашения считается дата регистрации </w:t>
      </w:r>
      <w:r w:rsidR="00205E7F" w:rsidRPr="002B2BE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9F16DB" w:rsidRPr="002B2BEA">
        <w:rPr>
          <w:rFonts w:ascii="Times New Roman" w:hAnsi="Times New Roman" w:cs="Times New Roman"/>
          <w:sz w:val="28"/>
          <w:szCs w:val="28"/>
        </w:rPr>
        <w:t>Сторонами</w:t>
      </w:r>
      <w:r w:rsidR="005663AF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AB533E" w:rsidRPr="002B2BEA">
        <w:rPr>
          <w:rFonts w:ascii="Times New Roman" w:hAnsi="Times New Roman" w:cs="Times New Roman"/>
          <w:sz w:val="28"/>
          <w:szCs w:val="28"/>
        </w:rPr>
        <w:t>Соглашения.</w:t>
      </w:r>
    </w:p>
    <w:p w:rsidR="000433B3" w:rsidRPr="002B2BEA" w:rsidRDefault="000433B3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454"/>
      <w:bookmarkEnd w:id="32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VIII. Платежные реквизиты Сторон: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15E47" w:rsidRPr="00226047" w:rsidTr="00205E7F">
        <w:tc>
          <w:tcPr>
            <w:tcW w:w="2500" w:type="pct"/>
          </w:tcPr>
          <w:p w:rsidR="00C15E47" w:rsidRPr="00226047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Архангельской области</w:t>
            </w: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Pr="00205E7F" w:rsidRDefault="00C15E47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163004, Архангельская область, </w:t>
            </w:r>
          </w:p>
          <w:p w:rsidR="00C15E47" w:rsidRPr="00226047" w:rsidRDefault="00205E7F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г. Архангельск, просп. Троицкий, 49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Pr="00226047" w:rsidRDefault="00C15E47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041117001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Архангельск, </w:t>
            </w:r>
          </w:p>
          <w:p w:rsidR="00C15E47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E47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402 018 101 000 001 000 77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03242004250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C15E47" w:rsidRPr="00226047" w:rsidTr="00205E7F">
        <w:tc>
          <w:tcPr>
            <w:tcW w:w="2500" w:type="pct"/>
          </w:tcPr>
          <w:p w:rsidR="00C15E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  <w:p w:rsidR="00205E7F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2901229495/290101001</w:t>
            </w: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</w:t>
            </w:r>
            <w:r w:rsidR="0090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в котором открыт лицевой счет</w:t>
            </w:r>
          </w:p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ИНН/КПП администратора доходов бюджета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1122901020527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C15E47" w:rsidRPr="00226047" w:rsidTr="00205E7F">
        <w:trPr>
          <w:trHeight w:val="351"/>
        </w:trPr>
        <w:tc>
          <w:tcPr>
            <w:tcW w:w="2500" w:type="pct"/>
            <w:vAlign w:val="center"/>
          </w:tcPr>
          <w:p w:rsidR="00C15E47" w:rsidRPr="00226047" w:rsidRDefault="008B170C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41/2017){КонсультантПлюс}" w:history="1">
              <w:r w:rsidR="00C15E47" w:rsidRPr="0022604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11701000</w:t>
            </w:r>
          </w:p>
        </w:tc>
        <w:tc>
          <w:tcPr>
            <w:tcW w:w="2500" w:type="pct"/>
            <w:vAlign w:val="center"/>
          </w:tcPr>
          <w:p w:rsidR="00C15E47" w:rsidRPr="00226047" w:rsidRDefault="008B170C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41/2017){КонсультантПлюс}" w:history="1">
              <w:r w:rsidR="00C15E47" w:rsidRPr="0022604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C15E47" w:rsidRPr="00226047" w:rsidTr="00205E7F"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</w:t>
            </w:r>
            <w:r w:rsidR="00FA13FC"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FA13FC" w:rsidRPr="00226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F979C1" w:rsidRPr="00226047" w:rsidRDefault="00F979C1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E47" w:rsidRPr="002127E2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15E47" w:rsidRPr="002127E2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C15E47" w:rsidRPr="002127E2" w:rsidTr="00205E7F">
        <w:trPr>
          <w:trHeight w:val="567"/>
        </w:trPr>
        <w:tc>
          <w:tcPr>
            <w:tcW w:w="2500" w:type="pct"/>
            <w:gridSpan w:val="2"/>
            <w:vAlign w:val="center"/>
          </w:tcPr>
          <w:p w:rsidR="00C15E47" w:rsidRPr="002127E2" w:rsidRDefault="00205E7F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67238E" w:rsidRDefault="0067238E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9F16DB" w:rsidRPr="00212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0C" w:rsidRPr="002127E2" w:rsidTr="00205E7F">
        <w:trPr>
          <w:trHeight w:val="211"/>
        </w:trPr>
        <w:tc>
          <w:tcPr>
            <w:tcW w:w="2500" w:type="pct"/>
            <w:gridSpan w:val="2"/>
            <w:vAlign w:val="center"/>
          </w:tcPr>
          <w:p w:rsidR="00205E7F" w:rsidRPr="00205E7F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</w:t>
            </w:r>
          </w:p>
          <w:p w:rsidR="00BB2A0C" w:rsidRPr="002127E2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5E47" w:rsidRPr="00C15E47" w:rsidTr="00205E7F"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:rsidR="00205E7F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В.И. Кривов</w:t>
            </w:r>
          </w:p>
        </w:tc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15E47" w:rsidRPr="00993944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A72F68" w:rsidRDefault="00A72F68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2F68" w:rsidSect="00AB533E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b/>
          <w:sz w:val="18"/>
          <w:szCs w:val="18"/>
        </w:rPr>
        <w:t xml:space="preserve">Перечень мероприятий, в целях </w:t>
      </w:r>
      <w:proofErr w:type="spellStart"/>
      <w:r w:rsidRPr="00A72F68">
        <w:rPr>
          <w:rFonts w:ascii="Times New Roman" w:eastAsia="Times New Roman" w:hAnsi="Times New Roman" w:cs="Times New Roman"/>
          <w:b/>
          <w:sz w:val="18"/>
          <w:szCs w:val="18"/>
        </w:rPr>
        <w:t>софинансирования</w:t>
      </w:r>
      <w:proofErr w:type="spellEnd"/>
      <w:r w:rsidRPr="00A72F68">
        <w:rPr>
          <w:rFonts w:ascii="Times New Roman" w:eastAsia="Times New Roman" w:hAnsi="Times New Roman" w:cs="Times New Roman"/>
          <w:b/>
          <w:sz w:val="18"/>
          <w:szCs w:val="18"/>
        </w:rPr>
        <w:t xml:space="preserve"> которых предоставляется Субсидия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904"/>
        <w:gridCol w:w="6290"/>
        <w:gridCol w:w="2193"/>
        <w:gridCol w:w="1744"/>
      </w:tblGrid>
      <w:tr w:rsidR="00A72F68" w:rsidRPr="00A72F68" w:rsidTr="001E3F7D">
        <w:trPr>
          <w:trHeight w:val="106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A72F68" w:rsidRPr="00A72F68" w:rsidTr="001E3F7D">
        <w:trPr>
          <w:trHeight w:val="10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hyperlink r:id="rId14" w:history="1">
              <w:r w:rsidRPr="00A72F68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72F68" w:rsidRPr="00A72F68" w:rsidTr="001E3F7D">
        <w:trPr>
          <w:trHeight w:val="129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104 0408 1921976790</w:t>
            </w: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1037"/>
        <w:gridCol w:w="604"/>
        <w:gridCol w:w="1085"/>
        <w:gridCol w:w="725"/>
        <w:gridCol w:w="808"/>
        <w:gridCol w:w="1086"/>
        <w:gridCol w:w="750"/>
        <w:gridCol w:w="545"/>
        <w:gridCol w:w="759"/>
        <w:gridCol w:w="675"/>
        <w:gridCol w:w="714"/>
        <w:gridCol w:w="908"/>
        <w:gridCol w:w="823"/>
        <w:gridCol w:w="765"/>
        <w:gridCol w:w="724"/>
        <w:gridCol w:w="705"/>
        <w:gridCol w:w="693"/>
      </w:tblGrid>
      <w:tr w:rsidR="00A72F68" w:rsidRPr="00A72F68" w:rsidTr="001E3F7D">
        <w:tc>
          <w:tcPr>
            <w:tcW w:w="569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00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88" w:type="pct"/>
            <w:gridSpan w:val="15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на реализацию мероприятия, предусмотренный в бюджете муниципального образования 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(муниципального образования и входящих в его состав поселений), руб.</w:t>
            </w:r>
          </w:p>
        </w:tc>
      </w:tr>
      <w:tr w:rsidR="00A72F68" w:rsidRPr="00A72F68" w:rsidTr="001E3F7D">
        <w:tc>
          <w:tcPr>
            <w:tcW w:w="569" w:type="pct"/>
            <w:vMerge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22" w:type="pct"/>
            <w:gridSpan w:val="1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A72F68" w:rsidRPr="00A72F68" w:rsidTr="001E3F7D">
        <w:tc>
          <w:tcPr>
            <w:tcW w:w="56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gridSpan w:val="3"/>
            <w:vMerge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Субсидии из областного бюджета</w:t>
            </w:r>
          </w:p>
        </w:tc>
        <w:tc>
          <w:tcPr>
            <w:tcW w:w="709" w:type="pct"/>
            <w:gridSpan w:val="3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824" w:type="pct"/>
            <w:gridSpan w:val="3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предусмотренные в бюджете муниципального образования, без учета Субсидии из областного бюджета</w:t>
            </w:r>
          </w:p>
        </w:tc>
        <w:tc>
          <w:tcPr>
            <w:tcW w:w="702" w:type="pct"/>
            <w:gridSpan w:val="3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бюджета муниципального образования 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(%)</w:t>
            </w:r>
          </w:p>
        </w:tc>
      </w:tr>
      <w:tr w:rsidR="00A72F68" w:rsidRPr="00A72F68" w:rsidTr="001E3F7D">
        <w:trPr>
          <w:trHeight w:val="434"/>
        </w:trPr>
        <w:tc>
          <w:tcPr>
            <w:tcW w:w="56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06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59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28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51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58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00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25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38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64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A72F68" w:rsidRPr="00A72F68" w:rsidTr="001E3F7D">
        <w:tc>
          <w:tcPr>
            <w:tcW w:w="56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5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1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0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3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8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1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72F68" w:rsidRPr="00A72F68" w:rsidTr="001E3F7D">
        <w:trPr>
          <w:trHeight w:val="117"/>
        </w:trPr>
        <w:tc>
          <w:tcPr>
            <w:tcW w:w="56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1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10=7/4</w:t>
            </w:r>
          </w:p>
        </w:tc>
        <w:tc>
          <w:tcPr>
            <w:tcW w:w="22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11=8/5</w:t>
            </w:r>
          </w:p>
        </w:tc>
        <w:tc>
          <w:tcPr>
            <w:tcW w:w="2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12=9/6</w:t>
            </w:r>
          </w:p>
        </w:tc>
        <w:tc>
          <w:tcPr>
            <w:tcW w:w="30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16=13/4</w:t>
            </w:r>
          </w:p>
        </w:tc>
        <w:tc>
          <w:tcPr>
            <w:tcW w:w="23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17=14/5</w:t>
            </w:r>
          </w:p>
        </w:tc>
        <w:tc>
          <w:tcPr>
            <w:tcW w:w="231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72F68">
              <w:rPr>
                <w:rFonts w:ascii="Times New Roman" w:eastAsia="Times New Roman" w:hAnsi="Times New Roman" w:cs="Times New Roman"/>
                <w:sz w:val="14"/>
                <w:szCs w:val="14"/>
              </w:rPr>
              <w:t>18=15/6</w:t>
            </w:r>
          </w:p>
        </w:tc>
      </w:tr>
      <w:tr w:rsidR="00A72F68" w:rsidRPr="00A72F68" w:rsidTr="001E3F7D">
        <w:tc>
          <w:tcPr>
            <w:tcW w:w="56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автобусов для осуществления регулярных пассажирских перевозок на территории Архангельской области</w:t>
            </w:r>
          </w:p>
        </w:tc>
        <w:tc>
          <w:tcPr>
            <w:tcW w:w="343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9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A72F68" w:rsidRPr="00A72F68" w:rsidTr="001E3F7D">
        <w:tc>
          <w:tcPr>
            <w:tcW w:w="1112" w:type="pct"/>
            <w:gridSpan w:val="3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9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3784"/>
        <w:gridCol w:w="3784"/>
        <w:gridCol w:w="3784"/>
      </w:tblGrid>
      <w:tr w:rsidR="00A72F68" w:rsidRPr="00A72F68" w:rsidTr="00A72F68">
        <w:trPr>
          <w:trHeight w:val="297"/>
        </w:trPr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rPr>
          <w:trHeight w:val="249"/>
        </w:trPr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 транспорта 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A72F68" w:rsidRPr="00A72F68" w:rsidTr="00A72F68">
        <w:trPr>
          <w:trHeight w:val="342"/>
        </w:trPr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В.И. Кривов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A72F68" w:rsidRDefault="00A72F68" w:rsidP="00A72F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A72F68" w:rsidSect="00A72F68">
          <w:pgSz w:w="16838" w:h="11905" w:orient="landscape"/>
          <w:pgMar w:top="851" w:right="851" w:bottom="709" w:left="851" w:header="0" w:footer="0" w:gutter="0"/>
          <w:pgNumType w:start="1"/>
          <w:cols w:space="720"/>
          <w:titlePg/>
          <w:docGrid w:linePitch="299"/>
        </w:sect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Показатели результативности исполнения мероприятий, в целях </w:t>
      </w:r>
      <w:proofErr w:type="spellStart"/>
      <w:r w:rsidRPr="00A72F68">
        <w:rPr>
          <w:rFonts w:ascii="Times New Roman" w:eastAsia="Times New Roman" w:hAnsi="Times New Roman" w:cs="Times New Roman"/>
          <w:b/>
          <w:sz w:val="20"/>
          <w:szCs w:val="20"/>
        </w:rPr>
        <w:t>софинансирования</w:t>
      </w:r>
      <w:proofErr w:type="spellEnd"/>
      <w:r w:rsidRPr="00A72F68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которых предоставляется Субсидия</w:t>
      </w:r>
    </w:p>
    <w:p w:rsidR="00A72F68" w:rsidRPr="00A72F68" w:rsidRDefault="00A72F68" w:rsidP="00A72F68">
      <w:pPr>
        <w:widowControl w:val="0"/>
        <w:shd w:val="clear" w:color="auto" w:fill="FFFF0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(наименование бюджета муниципального района (городского округа) Архангельской области)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8"/>
        <w:gridCol w:w="4875"/>
        <w:gridCol w:w="2134"/>
        <w:gridCol w:w="1924"/>
      </w:tblGrid>
      <w:tr w:rsidR="00A72F68" w:rsidRPr="00A72F68" w:rsidTr="001E3F7D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72F68" w:rsidRPr="00A72F68" w:rsidTr="001E3F7D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104 0408 1921976790</w:t>
            </w: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5"/>
        <w:gridCol w:w="2078"/>
        <w:gridCol w:w="1513"/>
        <w:gridCol w:w="1041"/>
        <w:gridCol w:w="1891"/>
        <w:gridCol w:w="3688"/>
      </w:tblGrid>
      <w:tr w:rsidR="00A72F68" w:rsidRPr="00A72F68" w:rsidTr="001E3F7D">
        <w:tc>
          <w:tcPr>
            <w:tcW w:w="1625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687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844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A72F6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25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219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A72F68" w:rsidRPr="00A72F68" w:rsidTr="001E3F7D">
        <w:tc>
          <w:tcPr>
            <w:tcW w:w="162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2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72F68" w:rsidRPr="00A72F68" w:rsidTr="001E3F7D">
        <w:tc>
          <w:tcPr>
            <w:tcW w:w="162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2F68" w:rsidRPr="00A72F68" w:rsidTr="001E3F7D">
        <w:trPr>
          <w:trHeight w:val="900"/>
        </w:trPr>
        <w:tc>
          <w:tcPr>
            <w:tcW w:w="162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автобусов для осуществления регулярных пассажирских перевозок на территории Архангельской области</w:t>
            </w:r>
          </w:p>
        </w:tc>
        <w:tc>
          <w:tcPr>
            <w:tcW w:w="68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единиц техники, приобретенной для осуществления пассажирских перевозок на социально значимых маршрутах</w:t>
            </w:r>
          </w:p>
        </w:tc>
        <w:tc>
          <w:tcPr>
            <w:tcW w:w="50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625" w:type="pct"/>
            <w:shd w:val="clear" w:color="auto" w:fill="FFFF00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3784"/>
        <w:gridCol w:w="3784"/>
        <w:gridCol w:w="3784"/>
      </w:tblGrid>
      <w:tr w:rsidR="00A72F68" w:rsidRPr="00A72F68" w:rsidTr="001E3F7D">
        <w:trPr>
          <w:trHeight w:val="567"/>
        </w:trPr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rPr>
          <w:trHeight w:val="211"/>
        </w:trPr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 транспорта 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A72F68" w:rsidRPr="00A72F68" w:rsidTr="001E3F7D"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В.И. Кривов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Default="00A72F68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2F68" w:rsidSect="00A72F68">
          <w:pgSz w:w="16838" w:h="11905" w:orient="landscape"/>
          <w:pgMar w:top="851" w:right="851" w:bottom="851" w:left="851" w:header="0" w:footer="0" w:gutter="0"/>
          <w:pgNumType w:start="1"/>
          <w:cols w:space="720"/>
          <w:titlePg/>
          <w:docGrid w:linePitch="299"/>
        </w:sect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A72F68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предоставлена Субсидия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41"/>
        <w:gridCol w:w="5002"/>
        <w:gridCol w:w="2275"/>
        <w:gridCol w:w="1547"/>
      </w:tblGrid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72F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72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исполнительного органа государственной власти Архангельской области</w:t>
            </w: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72F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A72F68" w:rsidRPr="00A72F68" w:rsidTr="001E3F7D">
        <w:tblPrEx>
          <w:tblBorders>
            <w:right w:val="nil"/>
          </w:tblBorders>
        </w:tblPrEx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1. Движение денежных средств</w:t>
      </w:r>
      <w:r w:rsidRPr="00A72F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703"/>
        <w:gridCol w:w="1544"/>
        <w:gridCol w:w="1969"/>
        <w:gridCol w:w="1543"/>
        <w:gridCol w:w="1998"/>
      </w:tblGrid>
      <w:tr w:rsidR="00A72F68" w:rsidRPr="00A72F68" w:rsidTr="001E3F7D">
        <w:tc>
          <w:tcPr>
            <w:tcW w:w="2336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22" w:type="pct"/>
            <w:gridSpan w:val="4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A72F68" w:rsidRPr="00A72F68" w:rsidTr="001E3F7D">
        <w:tc>
          <w:tcPr>
            <w:tcW w:w="2336" w:type="pct"/>
            <w:vMerge/>
            <w:vAlign w:val="center"/>
          </w:tcPr>
          <w:p w:rsidR="00A72F68" w:rsidRPr="00A72F68" w:rsidRDefault="00A72F68" w:rsidP="00A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A72F68" w:rsidRPr="00A72F68" w:rsidRDefault="00A72F68" w:rsidP="00A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A72F68" w:rsidRPr="00A72F68" w:rsidTr="001E3F7D">
        <w:tc>
          <w:tcPr>
            <w:tcW w:w="2336" w:type="pct"/>
            <w:vMerge/>
            <w:vAlign w:val="center"/>
          </w:tcPr>
          <w:p w:rsidR="00A72F68" w:rsidRPr="00A72F68" w:rsidRDefault="00A72F68" w:rsidP="00A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A72F68" w:rsidRPr="00A72F68" w:rsidRDefault="00A72F68" w:rsidP="00A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 в текущем году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в предшествующие годы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начало года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использованные в предшествующие годы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F68" w:rsidRPr="00A72F68" w:rsidTr="001E3F7D">
        <w:tc>
          <w:tcPr>
            <w:tcW w:w="233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F6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A72F68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расходов бюджета муниципального образования, </w:t>
      </w:r>
      <w:r w:rsidRPr="00A72F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2F68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из областного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751"/>
        <w:gridCol w:w="1305"/>
        <w:gridCol w:w="731"/>
        <w:gridCol w:w="1698"/>
        <w:gridCol w:w="888"/>
        <w:gridCol w:w="1293"/>
        <w:gridCol w:w="1487"/>
        <w:gridCol w:w="1083"/>
        <w:gridCol w:w="1556"/>
        <w:gridCol w:w="892"/>
        <w:gridCol w:w="1294"/>
        <w:gridCol w:w="1084"/>
      </w:tblGrid>
      <w:tr w:rsidR="00A72F68" w:rsidRPr="00A72F68" w:rsidTr="001E3F7D">
        <w:tc>
          <w:tcPr>
            <w:tcW w:w="441" w:type="pct"/>
            <w:gridSpan w:val="2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46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96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бюджетных ассигнований в бюджете муниципального образования (муниципального образования и входящих в его состав поселений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) 20__ г.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 бюджета муниципального образования (муниципального образования и входящих в его состав поселений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поступило средств Субсидии из областного бюджета в бюджет муниципального образования</w:t>
            </w:r>
          </w:p>
        </w:tc>
        <w:tc>
          <w:tcPr>
            <w:tcW w:w="385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софинанси-рования</w:t>
            </w:r>
            <w:proofErr w:type="spellEnd"/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8" w:type="pct"/>
            <w:gridSpan w:val="4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72F68" w:rsidRPr="00A72F68" w:rsidTr="001E3F7D">
        <w:trPr>
          <w:trHeight w:val="509"/>
        </w:trPr>
        <w:tc>
          <w:tcPr>
            <w:tcW w:w="441" w:type="pct"/>
            <w:gridSpan w:val="2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предусмотрено бюджетных ассигнований в бюджете муниципального образования, без учета Субсидии из областного бюджета 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20__ г.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 муниципального образования, без учета Субсидии из областного бюджета</w:t>
            </w:r>
          </w:p>
        </w:tc>
        <w:tc>
          <w:tcPr>
            <w:tcW w:w="385" w:type="pct"/>
            <w:vMerge w:val="restart"/>
            <w:vAlign w:val="center"/>
          </w:tcPr>
          <w:p w:rsidR="00A72F68" w:rsidRPr="00A72F68" w:rsidRDefault="00A72F68" w:rsidP="00A72F68">
            <w:pPr>
              <w:jc w:val="center"/>
            </w:pPr>
            <w:r w:rsidRPr="00A72F68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spellStart"/>
            <w:r w:rsidRPr="00A72F68">
              <w:rPr>
                <w:rFonts w:ascii="Times New Roman" w:hAnsi="Times New Roman" w:cs="Times New Roman"/>
                <w:sz w:val="20"/>
              </w:rPr>
              <w:t>софинанси-рования</w:t>
            </w:r>
            <w:proofErr w:type="spellEnd"/>
            <w:r w:rsidRPr="00A72F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2F68">
              <w:rPr>
                <w:rFonts w:ascii="Times New Roman" w:hAnsi="Times New Roman" w:cs="Times New Roman"/>
                <w:sz w:val="20"/>
              </w:rPr>
              <w:br/>
              <w:t>%</w:t>
            </w:r>
          </w:p>
        </w:tc>
      </w:tr>
      <w:tr w:rsidR="00A72F68" w:rsidRPr="00A72F68" w:rsidTr="001E3F7D">
        <w:trPr>
          <w:trHeight w:val="269"/>
        </w:trPr>
        <w:tc>
          <w:tcPr>
            <w:tcW w:w="184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257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44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9=8/7</w:t>
            </w:r>
          </w:p>
        </w:tc>
        <w:tc>
          <w:tcPr>
            <w:tcW w:w="54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12=11/7</w:t>
            </w:r>
          </w:p>
        </w:tc>
      </w:tr>
      <w:tr w:rsidR="00A72F68" w:rsidRPr="00A72F68" w:rsidTr="001E3F7D">
        <w:tc>
          <w:tcPr>
            <w:tcW w:w="18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8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___________              _________               _____________________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лицо)   </w:t>
      </w:r>
      <w:proofErr w:type="gramEnd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(должность)                        (подпись)                         (расшифровка подписи)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Исполнитель                                ___________             ___________________               ________________________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72F6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(фамилия, инициалы)                                 (телефон с кодом города)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«__» _______ 20__ г.</w:t>
      </w:r>
    </w:p>
    <w:p w:rsidR="00A72F68" w:rsidRPr="00A72F68" w:rsidRDefault="00A72F68" w:rsidP="00A72F68">
      <w:pPr>
        <w:rPr>
          <w:rFonts w:ascii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72F68" w:rsidRDefault="00A72F68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2F68" w:rsidSect="00A72F68">
          <w:headerReference w:type="default" r:id="rId18"/>
          <w:pgSz w:w="16838" w:h="11905" w:orient="landscape"/>
          <w:pgMar w:top="1418" w:right="1134" w:bottom="851" w:left="1134" w:header="0" w:footer="0" w:gutter="0"/>
          <w:pgNumType w:start="1"/>
          <w:cols w:space="720"/>
          <w:titlePg/>
          <w:docGrid w:linePitch="299"/>
        </w:sect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Приложение № 4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 xml:space="preserve">            о достижении значений показателей результативности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65"/>
        <w:gridCol w:w="5196"/>
        <w:gridCol w:w="2363"/>
        <w:gridCol w:w="1607"/>
      </w:tblGrid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hyperlink r:id="rId19" w:history="1">
              <w:r w:rsidRPr="00A72F6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Архангельской области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384"/>
        <w:gridCol w:w="1373"/>
        <w:gridCol w:w="1336"/>
        <w:gridCol w:w="814"/>
        <w:gridCol w:w="2257"/>
        <w:gridCol w:w="1041"/>
        <w:gridCol w:w="1649"/>
        <w:gridCol w:w="1161"/>
        <w:gridCol w:w="1111"/>
      </w:tblGrid>
      <w:tr w:rsidR="00A72F68" w:rsidRPr="00A72F68" w:rsidTr="001E3F7D">
        <w:tc>
          <w:tcPr>
            <w:tcW w:w="1452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(объекта капитального строительства,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объекта недвижимого имущества)</w:t>
            </w: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50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A72F6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49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895" w:type="pct"/>
            <w:gridSpan w:val="2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380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отклонения, %</w:t>
            </w:r>
          </w:p>
        </w:tc>
        <w:tc>
          <w:tcPr>
            <w:tcW w:w="364" w:type="pct"/>
            <w:vMerge w:val="restar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72F68" w:rsidRPr="00A72F68" w:rsidTr="001E3F7D">
        <w:tc>
          <w:tcPr>
            <w:tcW w:w="1452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9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48" w:type="pct"/>
            <w:vAlign w:val="center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F6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380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A72F68" w:rsidRPr="00A72F68" w:rsidRDefault="00A72F68" w:rsidP="00A7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F68" w:rsidRPr="00A72F68" w:rsidTr="001E3F7D">
        <w:tc>
          <w:tcPr>
            <w:tcW w:w="145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F6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72F68" w:rsidRPr="00A72F68" w:rsidTr="001E3F7D">
        <w:tc>
          <w:tcPr>
            <w:tcW w:w="145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A72F68" w:rsidRPr="00A72F68" w:rsidRDefault="00A72F68" w:rsidP="00A72F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___________              _________               _____________________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лицо)   </w:t>
      </w:r>
      <w:proofErr w:type="gramEnd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(должность)                        (подпись)                         (расшифровка подписи)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20"/>
          <w:szCs w:val="20"/>
        </w:rPr>
        <w:t>Исполнитель                                ___________             ___________________               ________________________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A72F68">
        <w:rPr>
          <w:rFonts w:ascii="Times New Roman" w:eastAsia="Times New Roman" w:hAnsi="Times New Roman" w:cs="Times New Roman"/>
          <w:sz w:val="20"/>
          <w:szCs w:val="20"/>
        </w:rPr>
        <w:t xml:space="preserve">           (фамилия, инициалы)                      (телефон с кодом города)</w:t>
      </w:r>
    </w:p>
    <w:p w:rsidR="00A72F68" w:rsidRPr="00A72F68" w:rsidRDefault="00A72F68" w:rsidP="00A72F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68">
        <w:rPr>
          <w:rFonts w:ascii="Times New Roman" w:eastAsia="Times New Roman" w:hAnsi="Times New Roman" w:cs="Times New Roman"/>
          <w:sz w:val="24"/>
          <w:szCs w:val="24"/>
        </w:rPr>
        <w:t>«__» _______ 20__ г.</w:t>
      </w:r>
    </w:p>
    <w:p w:rsidR="00A72F68" w:rsidRPr="00C9381E" w:rsidRDefault="00A72F68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F68" w:rsidRPr="00C9381E" w:rsidSect="00E2205E">
      <w:headerReference w:type="default" r:id="rId21"/>
      <w:pgSz w:w="16838" w:h="11905" w:orient="landscape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DD4" w:rsidRDefault="00ED3DD4" w:rsidP="00C15E47">
      <w:pPr>
        <w:spacing w:after="0" w:line="240" w:lineRule="auto"/>
      </w:pPr>
      <w:r>
        <w:separator/>
      </w:r>
    </w:p>
  </w:endnote>
  <w:endnote w:type="continuationSeparator" w:id="0">
    <w:p w:rsidR="00ED3DD4" w:rsidRDefault="00ED3DD4" w:rsidP="00C1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DD4" w:rsidRDefault="00ED3DD4" w:rsidP="00C15E47">
      <w:pPr>
        <w:spacing w:after="0" w:line="240" w:lineRule="auto"/>
      </w:pPr>
      <w:r>
        <w:separator/>
      </w:r>
    </w:p>
  </w:footnote>
  <w:footnote w:type="continuationSeparator" w:id="0">
    <w:p w:rsidR="00ED3DD4" w:rsidRDefault="00ED3DD4" w:rsidP="00C15E47">
      <w:pPr>
        <w:spacing w:after="0" w:line="240" w:lineRule="auto"/>
      </w:pPr>
      <w:r>
        <w:continuationSeparator/>
      </w:r>
    </w:p>
  </w:footnote>
  <w:footnote w:id="1">
    <w:p w:rsidR="00A72F68" w:rsidRPr="00367E3C" w:rsidRDefault="00A72F68" w:rsidP="00A72F68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67E3C">
        <w:rPr>
          <w:rStyle w:val="a5"/>
          <w:rFonts w:ascii="Times New Roman" w:hAnsi="Times New Roman"/>
          <w:sz w:val="18"/>
          <w:szCs w:val="18"/>
        </w:rPr>
        <w:footnoteRef/>
      </w:r>
      <w:r w:rsidRPr="00367E3C">
        <w:rPr>
          <w:rFonts w:ascii="Times New Roman" w:hAnsi="Times New Roman"/>
          <w:sz w:val="18"/>
          <w:szCs w:val="18"/>
        </w:rPr>
        <w:t xml:space="preserve">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 в отчете указываются </w:t>
      </w:r>
      <w:r>
        <w:rPr>
          <w:rFonts w:ascii="Times New Roman" w:hAnsi="Times New Roman"/>
          <w:sz w:val="18"/>
          <w:szCs w:val="18"/>
        </w:rPr>
        <w:t xml:space="preserve">консолидированные </w:t>
      </w:r>
      <w:r w:rsidRPr="00367E3C">
        <w:rPr>
          <w:rFonts w:ascii="Times New Roman" w:hAnsi="Times New Roman"/>
          <w:sz w:val="18"/>
          <w:szCs w:val="18"/>
        </w:rPr>
        <w:t>данные по муниципальному образованию и входящих в его состав поселений.</w:t>
      </w:r>
    </w:p>
  </w:footnote>
  <w:footnote w:id="2">
    <w:p w:rsidR="00A72F68" w:rsidRDefault="00A72F68" w:rsidP="00A72F68">
      <w:pPr>
        <w:pStyle w:val="a3"/>
      </w:pPr>
      <w:r>
        <w:rPr>
          <w:rStyle w:val="a5"/>
        </w:rPr>
        <w:footnoteRef/>
      </w:r>
      <w:r>
        <w:t xml:space="preserve"> </w:t>
      </w:r>
      <w:r w:rsidRPr="00CF5387">
        <w:rPr>
          <w:rFonts w:ascii="Times New Roman" w:hAnsi="Times New Roman"/>
          <w:sz w:val="18"/>
          <w:szCs w:val="18"/>
        </w:rPr>
        <w:t>Предусматривается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значения.</w:t>
      </w:r>
    </w:p>
  </w:footnote>
  <w:footnote w:id="3">
    <w:p w:rsidR="00A72F68" w:rsidRPr="00113C3E" w:rsidRDefault="00A72F68" w:rsidP="00A7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C3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3C3E">
        <w:rPr>
          <w:rFonts w:ascii="Times New Roman" w:hAnsi="Times New Roman" w:cs="Times New Roman"/>
          <w:sz w:val="20"/>
          <w:szCs w:val="20"/>
        </w:rPr>
        <w:t xml:space="preserve"> </w:t>
      </w:r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Указывается наименование мероприятия (объекта капитального строительства, объекта недвижимого имущества), которое должно соответствовать наименованию, указанному в приложении к Соглашению, оформленном согласно </w:t>
      </w:r>
      <w:hyperlink r:id="rId1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1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hyperlink r:id="rId2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3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>) к Типовой форме соглашения.».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2527968"/>
      <w:docPartObj>
        <w:docPartGallery w:val="Page Numbers (Top of Page)"/>
        <w:docPartUnique/>
      </w:docPartObj>
    </w:sdtPr>
    <w:sdtEndPr/>
    <w:sdtContent>
      <w:p w:rsidR="00E83C32" w:rsidRPr="00A96740" w:rsidRDefault="00110184">
        <w:pPr>
          <w:pStyle w:val="a6"/>
          <w:jc w:val="center"/>
          <w:rPr>
            <w:rFonts w:ascii="Times New Roman" w:hAnsi="Times New Roman" w:cs="Times New Roman"/>
          </w:rPr>
        </w:pPr>
        <w:r w:rsidRPr="00A96740">
          <w:rPr>
            <w:rFonts w:ascii="Times New Roman" w:hAnsi="Times New Roman" w:cs="Times New Roman"/>
          </w:rPr>
          <w:fldChar w:fldCharType="begin"/>
        </w:r>
        <w:r w:rsidRPr="00A96740">
          <w:rPr>
            <w:rFonts w:ascii="Times New Roman" w:hAnsi="Times New Roman" w:cs="Times New Roman"/>
          </w:rPr>
          <w:instrText xml:space="preserve"> PAGE   \* MERGEFORMAT </w:instrText>
        </w:r>
        <w:r w:rsidRPr="00A96740">
          <w:rPr>
            <w:rFonts w:ascii="Times New Roman" w:hAnsi="Times New Roman" w:cs="Times New Roman"/>
          </w:rPr>
          <w:fldChar w:fldCharType="separate"/>
        </w:r>
        <w:r w:rsidR="007D2D74" w:rsidRPr="00A96740">
          <w:rPr>
            <w:rFonts w:ascii="Times New Roman" w:hAnsi="Times New Roman" w:cs="Times New Roman"/>
            <w:noProof/>
          </w:rPr>
          <w:t>9</w:t>
        </w:r>
        <w:r w:rsidRPr="00A967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3C32" w:rsidRDefault="00E83C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88"/>
      <w:docPartObj>
        <w:docPartGallery w:val="Page Numbers (Top of Page)"/>
        <w:docPartUnique/>
      </w:docPartObj>
    </w:sdtPr>
    <w:sdtEndPr/>
    <w:sdtContent>
      <w:p w:rsidR="006F311E" w:rsidRDefault="008B170C">
        <w:pPr>
          <w:pStyle w:val="a6"/>
          <w:jc w:val="center"/>
        </w:pPr>
      </w:p>
      <w:p w:rsidR="006F311E" w:rsidRDefault="008B170C">
        <w:pPr>
          <w:pStyle w:val="a6"/>
          <w:jc w:val="center"/>
        </w:pPr>
      </w:p>
      <w:p w:rsidR="006F311E" w:rsidRDefault="008B17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11E" w:rsidRDefault="008B17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78"/>
      <w:docPartObj>
        <w:docPartGallery w:val="Page Numbers (Top of Page)"/>
        <w:docPartUnique/>
      </w:docPartObj>
    </w:sdtPr>
    <w:sdtEndPr/>
    <w:sdtContent>
      <w:p w:rsidR="007E2E98" w:rsidRDefault="008B17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E98" w:rsidRDefault="008B17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7"/>
    <w:rsid w:val="0000046B"/>
    <w:rsid w:val="000009A3"/>
    <w:rsid w:val="0000276D"/>
    <w:rsid w:val="00012FF4"/>
    <w:rsid w:val="00016A65"/>
    <w:rsid w:val="00023748"/>
    <w:rsid w:val="00026F0F"/>
    <w:rsid w:val="00035346"/>
    <w:rsid w:val="000433B3"/>
    <w:rsid w:val="00043F0D"/>
    <w:rsid w:val="0005278A"/>
    <w:rsid w:val="00061AAA"/>
    <w:rsid w:val="00061DE4"/>
    <w:rsid w:val="000670E3"/>
    <w:rsid w:val="00072CEC"/>
    <w:rsid w:val="0008710E"/>
    <w:rsid w:val="00091B2C"/>
    <w:rsid w:val="00092685"/>
    <w:rsid w:val="00092F95"/>
    <w:rsid w:val="00097C36"/>
    <w:rsid w:val="000A0DBD"/>
    <w:rsid w:val="000A2589"/>
    <w:rsid w:val="000A35C2"/>
    <w:rsid w:val="000A657B"/>
    <w:rsid w:val="000B4C1F"/>
    <w:rsid w:val="000C3C67"/>
    <w:rsid w:val="000C62A9"/>
    <w:rsid w:val="000C68B5"/>
    <w:rsid w:val="000D1A67"/>
    <w:rsid w:val="000D1BAF"/>
    <w:rsid w:val="000D2E78"/>
    <w:rsid w:val="000D5EC5"/>
    <w:rsid w:val="000E1D85"/>
    <w:rsid w:val="000E57EA"/>
    <w:rsid w:val="000F3317"/>
    <w:rsid w:val="00102752"/>
    <w:rsid w:val="00110184"/>
    <w:rsid w:val="00110262"/>
    <w:rsid w:val="00112772"/>
    <w:rsid w:val="00113A08"/>
    <w:rsid w:val="00124509"/>
    <w:rsid w:val="00126F7E"/>
    <w:rsid w:val="00127770"/>
    <w:rsid w:val="001404D4"/>
    <w:rsid w:val="00154071"/>
    <w:rsid w:val="00160C9A"/>
    <w:rsid w:val="00166C75"/>
    <w:rsid w:val="00170989"/>
    <w:rsid w:val="001823F6"/>
    <w:rsid w:val="00182DCE"/>
    <w:rsid w:val="00184E64"/>
    <w:rsid w:val="00192891"/>
    <w:rsid w:val="0019503D"/>
    <w:rsid w:val="00195448"/>
    <w:rsid w:val="00196C6C"/>
    <w:rsid w:val="001A75A8"/>
    <w:rsid w:val="001B067B"/>
    <w:rsid w:val="001B6685"/>
    <w:rsid w:val="001B6A6B"/>
    <w:rsid w:val="001C7E29"/>
    <w:rsid w:val="001D388D"/>
    <w:rsid w:val="001D4269"/>
    <w:rsid w:val="001D500A"/>
    <w:rsid w:val="001E1159"/>
    <w:rsid w:val="002017C6"/>
    <w:rsid w:val="00204691"/>
    <w:rsid w:val="00205061"/>
    <w:rsid w:val="00205E7F"/>
    <w:rsid w:val="002127E2"/>
    <w:rsid w:val="00212C9D"/>
    <w:rsid w:val="00213CA6"/>
    <w:rsid w:val="00226047"/>
    <w:rsid w:val="0022759E"/>
    <w:rsid w:val="00227FDF"/>
    <w:rsid w:val="00232B36"/>
    <w:rsid w:val="0023517B"/>
    <w:rsid w:val="002400CB"/>
    <w:rsid w:val="00250286"/>
    <w:rsid w:val="002509E7"/>
    <w:rsid w:val="0025404F"/>
    <w:rsid w:val="002608D3"/>
    <w:rsid w:val="00286344"/>
    <w:rsid w:val="00287F16"/>
    <w:rsid w:val="002957AC"/>
    <w:rsid w:val="002B2BEA"/>
    <w:rsid w:val="002D01A4"/>
    <w:rsid w:val="002E4D6A"/>
    <w:rsid w:val="002F2B66"/>
    <w:rsid w:val="002F3651"/>
    <w:rsid w:val="002F5035"/>
    <w:rsid w:val="002F56AC"/>
    <w:rsid w:val="0031792A"/>
    <w:rsid w:val="003219D0"/>
    <w:rsid w:val="00331209"/>
    <w:rsid w:val="0033570B"/>
    <w:rsid w:val="003645E1"/>
    <w:rsid w:val="00364FA0"/>
    <w:rsid w:val="0036514E"/>
    <w:rsid w:val="00365AF8"/>
    <w:rsid w:val="00370C41"/>
    <w:rsid w:val="0037142A"/>
    <w:rsid w:val="00371ABC"/>
    <w:rsid w:val="00373E33"/>
    <w:rsid w:val="00386131"/>
    <w:rsid w:val="0038654D"/>
    <w:rsid w:val="00386CD8"/>
    <w:rsid w:val="00396FAC"/>
    <w:rsid w:val="003B1EC9"/>
    <w:rsid w:val="003C31CB"/>
    <w:rsid w:val="003C451A"/>
    <w:rsid w:val="003C6526"/>
    <w:rsid w:val="003D2F33"/>
    <w:rsid w:val="003D380C"/>
    <w:rsid w:val="003D3DD5"/>
    <w:rsid w:val="003D568F"/>
    <w:rsid w:val="003D797E"/>
    <w:rsid w:val="003E2910"/>
    <w:rsid w:val="003E49D0"/>
    <w:rsid w:val="003E740E"/>
    <w:rsid w:val="003F052D"/>
    <w:rsid w:val="003F2BE2"/>
    <w:rsid w:val="00401B3B"/>
    <w:rsid w:val="004064C6"/>
    <w:rsid w:val="004102B6"/>
    <w:rsid w:val="00414600"/>
    <w:rsid w:val="0041582F"/>
    <w:rsid w:val="00416DA3"/>
    <w:rsid w:val="0042554A"/>
    <w:rsid w:val="004403DD"/>
    <w:rsid w:val="00443DD6"/>
    <w:rsid w:val="00446D13"/>
    <w:rsid w:val="00446FDF"/>
    <w:rsid w:val="00447FB3"/>
    <w:rsid w:val="00451BE2"/>
    <w:rsid w:val="0048187F"/>
    <w:rsid w:val="00484486"/>
    <w:rsid w:val="004876F9"/>
    <w:rsid w:val="00490BED"/>
    <w:rsid w:val="00493D2C"/>
    <w:rsid w:val="004958E2"/>
    <w:rsid w:val="004A2D85"/>
    <w:rsid w:val="004A3079"/>
    <w:rsid w:val="004B42BB"/>
    <w:rsid w:val="004C0C2F"/>
    <w:rsid w:val="004C2672"/>
    <w:rsid w:val="004C3277"/>
    <w:rsid w:val="004C4737"/>
    <w:rsid w:val="004D447E"/>
    <w:rsid w:val="004F373B"/>
    <w:rsid w:val="004F49F2"/>
    <w:rsid w:val="00501F63"/>
    <w:rsid w:val="005111FD"/>
    <w:rsid w:val="00511956"/>
    <w:rsid w:val="00524FCE"/>
    <w:rsid w:val="00535BF0"/>
    <w:rsid w:val="0053618B"/>
    <w:rsid w:val="00552F6D"/>
    <w:rsid w:val="00562D1B"/>
    <w:rsid w:val="00562E27"/>
    <w:rsid w:val="00563EE6"/>
    <w:rsid w:val="00564D5B"/>
    <w:rsid w:val="005663AF"/>
    <w:rsid w:val="00570212"/>
    <w:rsid w:val="00570B0C"/>
    <w:rsid w:val="00574B29"/>
    <w:rsid w:val="005754C1"/>
    <w:rsid w:val="00576C22"/>
    <w:rsid w:val="005808EF"/>
    <w:rsid w:val="005844C7"/>
    <w:rsid w:val="005938A5"/>
    <w:rsid w:val="005976DC"/>
    <w:rsid w:val="005A3EBE"/>
    <w:rsid w:val="005A6679"/>
    <w:rsid w:val="005B1E9F"/>
    <w:rsid w:val="005B2FDD"/>
    <w:rsid w:val="005B6937"/>
    <w:rsid w:val="005C529D"/>
    <w:rsid w:val="005E17BE"/>
    <w:rsid w:val="005E38DE"/>
    <w:rsid w:val="005E65F5"/>
    <w:rsid w:val="005F19C3"/>
    <w:rsid w:val="005F42B4"/>
    <w:rsid w:val="005F573B"/>
    <w:rsid w:val="005F5C24"/>
    <w:rsid w:val="00604511"/>
    <w:rsid w:val="0060679F"/>
    <w:rsid w:val="00610B08"/>
    <w:rsid w:val="00615024"/>
    <w:rsid w:val="00623C55"/>
    <w:rsid w:val="0062633D"/>
    <w:rsid w:val="006267E4"/>
    <w:rsid w:val="0063018C"/>
    <w:rsid w:val="00630F33"/>
    <w:rsid w:val="006320B0"/>
    <w:rsid w:val="006363AD"/>
    <w:rsid w:val="00653274"/>
    <w:rsid w:val="00672237"/>
    <w:rsid w:val="0067238E"/>
    <w:rsid w:val="0067531E"/>
    <w:rsid w:val="00682D9E"/>
    <w:rsid w:val="00695B79"/>
    <w:rsid w:val="00696380"/>
    <w:rsid w:val="006A24A6"/>
    <w:rsid w:val="006B2C55"/>
    <w:rsid w:val="006B6B12"/>
    <w:rsid w:val="006B7BA9"/>
    <w:rsid w:val="006B7FC9"/>
    <w:rsid w:val="006D50BD"/>
    <w:rsid w:val="006D78E1"/>
    <w:rsid w:val="006D7EED"/>
    <w:rsid w:val="006E79F2"/>
    <w:rsid w:val="006E7B55"/>
    <w:rsid w:val="006F7ABF"/>
    <w:rsid w:val="006F7CE5"/>
    <w:rsid w:val="0070259C"/>
    <w:rsid w:val="00717395"/>
    <w:rsid w:val="007231BD"/>
    <w:rsid w:val="007265B5"/>
    <w:rsid w:val="00736C16"/>
    <w:rsid w:val="007420CC"/>
    <w:rsid w:val="007427ED"/>
    <w:rsid w:val="00743D2B"/>
    <w:rsid w:val="00752CFB"/>
    <w:rsid w:val="007648F7"/>
    <w:rsid w:val="0077397C"/>
    <w:rsid w:val="00782C76"/>
    <w:rsid w:val="0078353B"/>
    <w:rsid w:val="0078357D"/>
    <w:rsid w:val="007A0578"/>
    <w:rsid w:val="007A1B1F"/>
    <w:rsid w:val="007B74D5"/>
    <w:rsid w:val="007C7874"/>
    <w:rsid w:val="007D0056"/>
    <w:rsid w:val="007D12D5"/>
    <w:rsid w:val="007D2D74"/>
    <w:rsid w:val="007D2FD3"/>
    <w:rsid w:val="007D7A1B"/>
    <w:rsid w:val="007D7C95"/>
    <w:rsid w:val="007E31D9"/>
    <w:rsid w:val="007F0B8D"/>
    <w:rsid w:val="007F2602"/>
    <w:rsid w:val="007F49B2"/>
    <w:rsid w:val="00801BE9"/>
    <w:rsid w:val="0080490C"/>
    <w:rsid w:val="00813FCB"/>
    <w:rsid w:val="00822C3D"/>
    <w:rsid w:val="00824E1F"/>
    <w:rsid w:val="00824FA1"/>
    <w:rsid w:val="00826D82"/>
    <w:rsid w:val="00832FB7"/>
    <w:rsid w:val="008356EA"/>
    <w:rsid w:val="00836992"/>
    <w:rsid w:val="00854BB9"/>
    <w:rsid w:val="00862A8B"/>
    <w:rsid w:val="008645C5"/>
    <w:rsid w:val="0086619C"/>
    <w:rsid w:val="008672BF"/>
    <w:rsid w:val="00872790"/>
    <w:rsid w:val="008819CE"/>
    <w:rsid w:val="00882389"/>
    <w:rsid w:val="00884598"/>
    <w:rsid w:val="008855D8"/>
    <w:rsid w:val="008943E7"/>
    <w:rsid w:val="00895974"/>
    <w:rsid w:val="00895BDB"/>
    <w:rsid w:val="008A7631"/>
    <w:rsid w:val="008C0910"/>
    <w:rsid w:val="008C4D43"/>
    <w:rsid w:val="008D18A1"/>
    <w:rsid w:val="008F647B"/>
    <w:rsid w:val="00903F6D"/>
    <w:rsid w:val="00904014"/>
    <w:rsid w:val="00905D1B"/>
    <w:rsid w:val="0092472F"/>
    <w:rsid w:val="00925615"/>
    <w:rsid w:val="00926129"/>
    <w:rsid w:val="00940142"/>
    <w:rsid w:val="00940151"/>
    <w:rsid w:val="00944B01"/>
    <w:rsid w:val="00951A53"/>
    <w:rsid w:val="009563F0"/>
    <w:rsid w:val="00966F0D"/>
    <w:rsid w:val="00973879"/>
    <w:rsid w:val="009911E7"/>
    <w:rsid w:val="00993944"/>
    <w:rsid w:val="009A3C2C"/>
    <w:rsid w:val="009A6C72"/>
    <w:rsid w:val="009C7565"/>
    <w:rsid w:val="009E4B24"/>
    <w:rsid w:val="009E77F7"/>
    <w:rsid w:val="009F16DB"/>
    <w:rsid w:val="00A115BF"/>
    <w:rsid w:val="00A1524A"/>
    <w:rsid w:val="00A24179"/>
    <w:rsid w:val="00A36A0A"/>
    <w:rsid w:val="00A3757B"/>
    <w:rsid w:val="00A545AB"/>
    <w:rsid w:val="00A65F6F"/>
    <w:rsid w:val="00A667C3"/>
    <w:rsid w:val="00A72C12"/>
    <w:rsid w:val="00A72F68"/>
    <w:rsid w:val="00A81C53"/>
    <w:rsid w:val="00A87F9E"/>
    <w:rsid w:val="00A96740"/>
    <w:rsid w:val="00AA0A31"/>
    <w:rsid w:val="00AA35BB"/>
    <w:rsid w:val="00AA6291"/>
    <w:rsid w:val="00AB533E"/>
    <w:rsid w:val="00AC082B"/>
    <w:rsid w:val="00AC26C9"/>
    <w:rsid w:val="00AD4088"/>
    <w:rsid w:val="00AD7D5F"/>
    <w:rsid w:val="00AE1396"/>
    <w:rsid w:val="00AE180C"/>
    <w:rsid w:val="00AE23FA"/>
    <w:rsid w:val="00AE2BB0"/>
    <w:rsid w:val="00AE5569"/>
    <w:rsid w:val="00B02FF2"/>
    <w:rsid w:val="00B11070"/>
    <w:rsid w:val="00B11A8B"/>
    <w:rsid w:val="00B121E1"/>
    <w:rsid w:val="00B23172"/>
    <w:rsid w:val="00B259C6"/>
    <w:rsid w:val="00B36DEE"/>
    <w:rsid w:val="00B4675E"/>
    <w:rsid w:val="00B61A10"/>
    <w:rsid w:val="00B64F50"/>
    <w:rsid w:val="00B65603"/>
    <w:rsid w:val="00B758BF"/>
    <w:rsid w:val="00B76FB1"/>
    <w:rsid w:val="00B9347B"/>
    <w:rsid w:val="00B95140"/>
    <w:rsid w:val="00B9572D"/>
    <w:rsid w:val="00BA245E"/>
    <w:rsid w:val="00BA3CB9"/>
    <w:rsid w:val="00BB2A0C"/>
    <w:rsid w:val="00BB452C"/>
    <w:rsid w:val="00BB6C7B"/>
    <w:rsid w:val="00BC1127"/>
    <w:rsid w:val="00BC14D5"/>
    <w:rsid w:val="00BD00CF"/>
    <w:rsid w:val="00BD421C"/>
    <w:rsid w:val="00BD6922"/>
    <w:rsid w:val="00BE0D0C"/>
    <w:rsid w:val="00BE1905"/>
    <w:rsid w:val="00BF54D1"/>
    <w:rsid w:val="00BF732B"/>
    <w:rsid w:val="00BF7965"/>
    <w:rsid w:val="00C072EB"/>
    <w:rsid w:val="00C078CF"/>
    <w:rsid w:val="00C15E47"/>
    <w:rsid w:val="00C176A8"/>
    <w:rsid w:val="00C20BC0"/>
    <w:rsid w:val="00C22A30"/>
    <w:rsid w:val="00C3272D"/>
    <w:rsid w:val="00C34234"/>
    <w:rsid w:val="00C41A2C"/>
    <w:rsid w:val="00C52E4A"/>
    <w:rsid w:val="00C52FAC"/>
    <w:rsid w:val="00C53330"/>
    <w:rsid w:val="00C60565"/>
    <w:rsid w:val="00C63C6F"/>
    <w:rsid w:val="00C7121F"/>
    <w:rsid w:val="00C736A2"/>
    <w:rsid w:val="00C812BE"/>
    <w:rsid w:val="00C8250D"/>
    <w:rsid w:val="00C9381E"/>
    <w:rsid w:val="00C97900"/>
    <w:rsid w:val="00CA1241"/>
    <w:rsid w:val="00CA1C7F"/>
    <w:rsid w:val="00CB1FBD"/>
    <w:rsid w:val="00CB7DA4"/>
    <w:rsid w:val="00CC3213"/>
    <w:rsid w:val="00CC423E"/>
    <w:rsid w:val="00CC48ED"/>
    <w:rsid w:val="00CD301F"/>
    <w:rsid w:val="00CD7775"/>
    <w:rsid w:val="00CE163A"/>
    <w:rsid w:val="00CE1659"/>
    <w:rsid w:val="00CE1DB3"/>
    <w:rsid w:val="00CE1E4B"/>
    <w:rsid w:val="00CF1582"/>
    <w:rsid w:val="00D0095A"/>
    <w:rsid w:val="00D05F19"/>
    <w:rsid w:val="00D1268F"/>
    <w:rsid w:val="00D16B81"/>
    <w:rsid w:val="00D23740"/>
    <w:rsid w:val="00D26015"/>
    <w:rsid w:val="00D27DE5"/>
    <w:rsid w:val="00D46256"/>
    <w:rsid w:val="00D466B1"/>
    <w:rsid w:val="00D5296E"/>
    <w:rsid w:val="00D5564D"/>
    <w:rsid w:val="00D63B81"/>
    <w:rsid w:val="00D92935"/>
    <w:rsid w:val="00D94014"/>
    <w:rsid w:val="00DB7B82"/>
    <w:rsid w:val="00DC1734"/>
    <w:rsid w:val="00DC6496"/>
    <w:rsid w:val="00DD0849"/>
    <w:rsid w:val="00DE083B"/>
    <w:rsid w:val="00DE3578"/>
    <w:rsid w:val="00DF27CF"/>
    <w:rsid w:val="00E02C88"/>
    <w:rsid w:val="00E05670"/>
    <w:rsid w:val="00E05E19"/>
    <w:rsid w:val="00E06558"/>
    <w:rsid w:val="00E14DD6"/>
    <w:rsid w:val="00E16E91"/>
    <w:rsid w:val="00E24693"/>
    <w:rsid w:val="00E31BA9"/>
    <w:rsid w:val="00E336E9"/>
    <w:rsid w:val="00E364AD"/>
    <w:rsid w:val="00E37212"/>
    <w:rsid w:val="00E56CED"/>
    <w:rsid w:val="00E7283C"/>
    <w:rsid w:val="00E72C66"/>
    <w:rsid w:val="00E742C6"/>
    <w:rsid w:val="00E77572"/>
    <w:rsid w:val="00E80929"/>
    <w:rsid w:val="00E835EA"/>
    <w:rsid w:val="00E83C32"/>
    <w:rsid w:val="00EA0808"/>
    <w:rsid w:val="00EA4166"/>
    <w:rsid w:val="00EA6280"/>
    <w:rsid w:val="00EA751B"/>
    <w:rsid w:val="00EA7F16"/>
    <w:rsid w:val="00ED38E4"/>
    <w:rsid w:val="00ED3DD4"/>
    <w:rsid w:val="00ED555D"/>
    <w:rsid w:val="00ED749A"/>
    <w:rsid w:val="00ED7C9F"/>
    <w:rsid w:val="00EE2283"/>
    <w:rsid w:val="00EE56E9"/>
    <w:rsid w:val="00EE6B0D"/>
    <w:rsid w:val="00EF0358"/>
    <w:rsid w:val="00EF214F"/>
    <w:rsid w:val="00EF3D27"/>
    <w:rsid w:val="00EF794B"/>
    <w:rsid w:val="00F015C3"/>
    <w:rsid w:val="00F1076A"/>
    <w:rsid w:val="00F26C0A"/>
    <w:rsid w:val="00F26C0D"/>
    <w:rsid w:val="00F32CD5"/>
    <w:rsid w:val="00F41C5B"/>
    <w:rsid w:val="00F428FC"/>
    <w:rsid w:val="00F43B8B"/>
    <w:rsid w:val="00F44E01"/>
    <w:rsid w:val="00F51232"/>
    <w:rsid w:val="00F51F27"/>
    <w:rsid w:val="00F736A8"/>
    <w:rsid w:val="00F7592A"/>
    <w:rsid w:val="00F771E5"/>
    <w:rsid w:val="00F8763E"/>
    <w:rsid w:val="00F90F4A"/>
    <w:rsid w:val="00F914C3"/>
    <w:rsid w:val="00F923A4"/>
    <w:rsid w:val="00F93CF6"/>
    <w:rsid w:val="00F979C1"/>
    <w:rsid w:val="00FA13FC"/>
    <w:rsid w:val="00FA14F2"/>
    <w:rsid w:val="00FA5226"/>
    <w:rsid w:val="00FC43B3"/>
    <w:rsid w:val="00FD032A"/>
    <w:rsid w:val="00FD0D21"/>
    <w:rsid w:val="00FD2924"/>
    <w:rsid w:val="00FD7B32"/>
    <w:rsid w:val="00FF37BF"/>
    <w:rsid w:val="00FF37E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701A"/>
  <w15:docId w15:val="{7D949883-546D-4260-8DAD-392635B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C15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15E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15E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7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7BE"/>
    <w:rPr>
      <w:rFonts w:eastAsiaTheme="minorEastAsia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121E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21E1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21E1"/>
    <w:rPr>
      <w:vertAlign w:val="superscript"/>
    </w:rPr>
  </w:style>
  <w:style w:type="paragraph" w:customStyle="1" w:styleId="ad">
    <w:name w:val="Стиль"/>
    <w:basedOn w:val="a"/>
    <w:next w:val="ae"/>
    <w:rsid w:val="003F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f">
    <w:name w:val="Strong"/>
    <w:qFormat/>
    <w:rsid w:val="003F052D"/>
    <w:rPr>
      <w:b/>
      <w:bCs/>
    </w:rPr>
  </w:style>
  <w:style w:type="paragraph" w:styleId="ae">
    <w:name w:val="Normal (Web)"/>
    <w:basedOn w:val="a"/>
    <w:uiPriority w:val="99"/>
    <w:rsid w:val="003F0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A9B2B4CB180E6A5AE8C20D11D76E5D34D8BB6BDB394277B6303CD268658CV2l3M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AFA962FB01C7E179DF4CA9B2B4CB180E6A5AE8C70F19D76E5D34D8BB6BVDlBM" TargetMode="External"/><Relationship Id="rId12" Type="http://schemas.openxmlformats.org/officeDocument/2006/relationships/hyperlink" Target="consultantplus://offline/ref=AFA962FB01C7E179DF4CA9B2B4CB180E695CE1CB0F11D76E5D34D8BB6BVDlBM" TargetMode="External"/><Relationship Id="rId17" Type="http://schemas.openxmlformats.org/officeDocument/2006/relationships/hyperlink" Target="consultantplus://offline/ref=9830923A8545D39A6D55D6F19F2D1FCFD31AA1D6F8C934367AD12AD4B7A28A9CC8630850BCA78F86B5x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30923A8545D39A6D55D6F19F2D1FCFD016A1DEFDCD34367AD12AD4B7BAx2M" TargetMode="External"/><Relationship Id="rId20" Type="http://schemas.openxmlformats.org/officeDocument/2006/relationships/hyperlink" Target="consultantplus://offline/ref=3793443BF32ABCF2FDB93141DDA4365B7A8A815584F76F61AA941DB03C43S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A962FB01C7E179DF4CA9B2B4CB180E695CE1CB0F11D76E5D34D8BB6BVDl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C3BC03046DCF018EBA5C2962AC98A93361F4BFF222401A73DBF81D87M7O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A962FB01C7E179DF4CA9B2B4CB180E6A5AE8C20D11D76E5D34D8BB6BDB394277B63034VDl6M" TargetMode="External"/><Relationship Id="rId19" Type="http://schemas.openxmlformats.org/officeDocument/2006/relationships/hyperlink" Target="consultantplus://offline/ref=9830923A8545D39A6D55D6F19F2D1FCFD016A1DEFDCD34367AD12AD4B7BA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962FB01C7E179DF4CA9B2B4CB180E6A5AE8C20D11D76E5D34D8BB6BDB394277B6303CD268658EV2l4M" TargetMode="External"/><Relationship Id="rId14" Type="http://schemas.openxmlformats.org/officeDocument/2006/relationships/hyperlink" Target="consultantplus://offline/ref=12EBF464FBA4B1B533B00EB685B83C4150B8CA37E8A4CF2C4AADE7BB62I1k2J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9FB419533F33B3555AA9930446829A1AB7B6274E4A97A13F768A6EE2DA091F5FFA0B8CA754A7FFEf4bCN" TargetMode="External"/><Relationship Id="rId1" Type="http://schemas.openxmlformats.org/officeDocument/2006/relationships/hyperlink" Target="consultantplus://offline/ref=59FB419533F33B3555AA9930446829A1AB7B6274E4A97A13F768A6EE2DA091F5FFA0B8CA754A7FF7f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56FF-2B49-469A-8F4C-3B4917C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4948</Words>
  <Characters>28206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I. Предмет соглашения</vt:lpstr>
      <vt:lpstr>    </vt:lpstr>
      <vt:lpstr>    II. Финансовое обеспечение расходных обязательств, в целях</vt:lpstr>
      <vt:lpstr>    III. Порядок, условия предоставления и сроки</vt:lpstr>
      <vt:lpstr>    </vt:lpstr>
      <vt:lpstr>    IV. Взаимодействие Сторон</vt:lpstr>
      <vt:lpstr>    </vt:lpstr>
      <vt:lpstr>    V. Ответственность Сторон</vt:lpstr>
      <vt:lpstr>    VI. Иные условия</vt:lpstr>
      <vt:lpstr>    VII. Заключительные положения</vt:lpstr>
      <vt:lpstr>    </vt:lpstr>
      <vt:lpstr>    VIII. Платежные реквизиты Сторон:</vt:lpstr>
      <vt:lpstr>    </vt:lpstr>
      <vt:lpstr>    IX. Подписи Сторон</vt:lpstr>
    </vt:vector>
  </TitlesOfParts>
  <Company>minfin AO</Company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Огибин Александр Сергеевич</cp:lastModifiedBy>
  <cp:revision>15</cp:revision>
  <cp:lastPrinted>2019-05-20T12:26:00Z</cp:lastPrinted>
  <dcterms:created xsi:type="dcterms:W3CDTF">2020-04-15T14:59:00Z</dcterms:created>
  <dcterms:modified xsi:type="dcterms:W3CDTF">2020-05-08T11:37:00Z</dcterms:modified>
</cp:coreProperties>
</file>